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6" w:rsidRPr="009924E2" w:rsidRDefault="009F2F56" w:rsidP="00EF5909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9924E2">
        <w:rPr>
          <w:sz w:val="24"/>
          <w:szCs w:val="24"/>
          <w:lang w:val="ru-RU" w:eastAsia="ru-RU"/>
        </w:rPr>
        <w:t>ЗАТВЕРДЖ</w:t>
      </w:r>
      <w:r w:rsidRPr="009924E2">
        <w:rPr>
          <w:sz w:val="24"/>
          <w:szCs w:val="24"/>
          <w:lang w:eastAsia="ru-RU"/>
        </w:rPr>
        <w:t>ЕНО</w:t>
      </w:r>
      <w:r w:rsidRPr="009924E2">
        <w:rPr>
          <w:sz w:val="24"/>
          <w:szCs w:val="24"/>
          <w:lang w:val="ru-RU" w:eastAsia="ru-RU"/>
        </w:rPr>
        <w:t xml:space="preserve"> </w:t>
      </w:r>
    </w:p>
    <w:p w:rsidR="009F2F56" w:rsidRPr="009924E2" w:rsidRDefault="009F2F56" w:rsidP="00EF5909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9924E2">
        <w:rPr>
          <w:sz w:val="24"/>
          <w:szCs w:val="24"/>
          <w:lang w:val="ru-RU" w:eastAsia="ru-RU"/>
        </w:rPr>
        <w:t xml:space="preserve">Наказ </w:t>
      </w:r>
      <w:proofErr w:type="spellStart"/>
      <w:r w:rsidRPr="009924E2">
        <w:rPr>
          <w:sz w:val="24"/>
          <w:szCs w:val="24"/>
          <w:lang w:val="ru-RU" w:eastAsia="ru-RU"/>
        </w:rPr>
        <w:t>Управління</w:t>
      </w:r>
      <w:proofErr w:type="spellEnd"/>
      <w:r w:rsidRPr="009924E2">
        <w:rPr>
          <w:sz w:val="24"/>
          <w:szCs w:val="24"/>
          <w:lang w:val="ru-RU" w:eastAsia="ru-RU"/>
        </w:rPr>
        <w:t xml:space="preserve"> </w:t>
      </w:r>
      <w:proofErr w:type="spellStart"/>
      <w:r w:rsidRPr="009924E2">
        <w:rPr>
          <w:sz w:val="24"/>
          <w:szCs w:val="24"/>
          <w:lang w:val="ru-RU" w:eastAsia="ru-RU"/>
        </w:rPr>
        <w:t>Держпраці</w:t>
      </w:r>
      <w:proofErr w:type="spellEnd"/>
      <w:r w:rsidRPr="009924E2">
        <w:rPr>
          <w:sz w:val="24"/>
          <w:szCs w:val="24"/>
          <w:lang w:val="ru-RU" w:eastAsia="ru-RU"/>
        </w:rPr>
        <w:t xml:space="preserve"> </w:t>
      </w:r>
    </w:p>
    <w:p w:rsidR="009F2F56" w:rsidRPr="009924E2" w:rsidRDefault="009F2F56" w:rsidP="00EF5909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9924E2">
        <w:rPr>
          <w:sz w:val="24"/>
          <w:szCs w:val="24"/>
          <w:lang w:val="ru-RU" w:eastAsia="ru-RU"/>
        </w:rPr>
        <w:t xml:space="preserve">у  </w:t>
      </w:r>
      <w:proofErr w:type="spellStart"/>
      <w:r w:rsidRPr="009924E2">
        <w:rPr>
          <w:sz w:val="24"/>
          <w:szCs w:val="24"/>
          <w:lang w:val="ru-RU" w:eastAsia="ru-RU"/>
        </w:rPr>
        <w:t>Сумській</w:t>
      </w:r>
      <w:proofErr w:type="spellEnd"/>
      <w:r w:rsidRPr="009924E2">
        <w:rPr>
          <w:sz w:val="24"/>
          <w:szCs w:val="24"/>
          <w:lang w:val="ru-RU" w:eastAsia="ru-RU"/>
        </w:rPr>
        <w:t xml:space="preserve"> </w:t>
      </w:r>
      <w:proofErr w:type="spellStart"/>
      <w:r w:rsidRPr="009924E2">
        <w:rPr>
          <w:sz w:val="24"/>
          <w:szCs w:val="24"/>
          <w:lang w:val="ru-RU" w:eastAsia="ru-RU"/>
        </w:rPr>
        <w:t>області</w:t>
      </w:r>
      <w:proofErr w:type="spellEnd"/>
    </w:p>
    <w:p w:rsidR="00F8117E" w:rsidRDefault="00EF5909" w:rsidP="00EF5909">
      <w:pPr>
        <w:pStyle w:val="a3"/>
        <w:spacing w:before="6"/>
        <w:ind w:left="5670"/>
        <w:rPr>
          <w:sz w:val="28"/>
        </w:rPr>
      </w:pPr>
      <w:r w:rsidRPr="00EF5909">
        <w:rPr>
          <w:lang w:eastAsia="ru-RU"/>
        </w:rPr>
        <w:t>від 08.10.2021 № 1003</w:t>
      </w:r>
    </w:p>
    <w:p w:rsidR="00EF5909" w:rsidRDefault="00EF5909">
      <w:pPr>
        <w:spacing w:line="321" w:lineRule="exact"/>
        <w:ind w:left="644" w:right="791"/>
        <w:jc w:val="center"/>
        <w:rPr>
          <w:b/>
          <w:sz w:val="28"/>
        </w:rPr>
      </w:pPr>
    </w:p>
    <w:p w:rsidR="00F8117E" w:rsidRDefault="00786E2B">
      <w:pPr>
        <w:spacing w:line="321" w:lineRule="exact"/>
        <w:ind w:left="644" w:right="79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ТЕХНОЛОГІЧНА КАРТКА</w:t>
      </w:r>
    </w:p>
    <w:p w:rsidR="009F2F56" w:rsidRPr="009F2F56" w:rsidRDefault="009F2F56" w:rsidP="009F2F56">
      <w:pPr>
        <w:ind w:left="940" w:right="944"/>
        <w:jc w:val="center"/>
        <w:rPr>
          <w:b/>
          <w:bCs/>
          <w:sz w:val="24"/>
          <w:szCs w:val="24"/>
          <w:lang w:eastAsia="en-US" w:bidi="ar-SA"/>
        </w:rPr>
      </w:pPr>
      <w:r w:rsidRPr="009F2F56">
        <w:rPr>
          <w:b/>
          <w:bCs/>
          <w:w w:val="105"/>
          <w:sz w:val="24"/>
          <w:szCs w:val="24"/>
          <w:lang w:eastAsia="en-US" w:bidi="ar-SA"/>
        </w:rPr>
        <w:t xml:space="preserve">адміністративної послуги </w:t>
      </w:r>
      <w:r w:rsidRPr="009F2F56">
        <w:rPr>
          <w:b/>
          <w:bCs/>
          <w:sz w:val="24"/>
          <w:szCs w:val="24"/>
          <w:lang w:eastAsia="en-US" w:bidi="ar-SA"/>
        </w:rPr>
        <w:t>з перереєстрації великотоннажних</w:t>
      </w:r>
    </w:p>
    <w:p w:rsidR="009F2F56" w:rsidRPr="009F2F56" w:rsidRDefault="009F2F56" w:rsidP="009F2F56">
      <w:pPr>
        <w:ind w:left="941" w:right="944"/>
        <w:jc w:val="center"/>
        <w:rPr>
          <w:b/>
          <w:bCs/>
          <w:sz w:val="24"/>
          <w:szCs w:val="24"/>
          <w:lang w:eastAsia="en-US" w:bidi="ar-SA"/>
        </w:rPr>
      </w:pPr>
      <w:r w:rsidRPr="009F2F56">
        <w:rPr>
          <w:b/>
          <w:bCs/>
          <w:sz w:val="24"/>
          <w:szCs w:val="24"/>
          <w:lang w:eastAsia="en-US" w:bidi="ar-SA"/>
        </w:rPr>
        <w:t>та</w:t>
      </w:r>
      <w:r w:rsidRPr="009F2F56">
        <w:rPr>
          <w:b/>
          <w:bCs/>
          <w:spacing w:val="-22"/>
          <w:sz w:val="24"/>
          <w:szCs w:val="24"/>
          <w:lang w:eastAsia="en-US" w:bidi="ar-SA"/>
        </w:rPr>
        <w:t xml:space="preserve"> </w:t>
      </w:r>
      <w:r w:rsidRPr="009F2F56">
        <w:rPr>
          <w:b/>
          <w:bCs/>
          <w:sz w:val="24"/>
          <w:szCs w:val="24"/>
          <w:lang w:eastAsia="en-US" w:bidi="ar-SA"/>
        </w:rPr>
        <w:t>інших</w:t>
      </w:r>
      <w:r w:rsidRPr="009F2F56">
        <w:rPr>
          <w:b/>
          <w:bCs/>
          <w:spacing w:val="-22"/>
          <w:sz w:val="24"/>
          <w:szCs w:val="24"/>
          <w:lang w:eastAsia="en-US" w:bidi="ar-SA"/>
        </w:rPr>
        <w:t xml:space="preserve"> </w:t>
      </w:r>
      <w:r w:rsidRPr="009F2F56">
        <w:rPr>
          <w:b/>
          <w:bCs/>
          <w:sz w:val="24"/>
          <w:szCs w:val="24"/>
          <w:lang w:eastAsia="en-US" w:bidi="ar-SA"/>
        </w:rPr>
        <w:t>технологічних</w:t>
      </w:r>
      <w:r w:rsidRPr="009F2F56">
        <w:rPr>
          <w:b/>
          <w:bCs/>
          <w:spacing w:val="-21"/>
          <w:sz w:val="24"/>
          <w:szCs w:val="24"/>
          <w:lang w:eastAsia="en-US" w:bidi="ar-SA"/>
        </w:rPr>
        <w:t xml:space="preserve"> </w:t>
      </w:r>
      <w:r w:rsidRPr="009F2F56">
        <w:rPr>
          <w:b/>
          <w:bCs/>
          <w:sz w:val="24"/>
          <w:szCs w:val="24"/>
          <w:lang w:eastAsia="en-US" w:bidi="ar-SA"/>
        </w:rPr>
        <w:t>транспортних</w:t>
      </w:r>
      <w:r w:rsidRPr="009F2F56">
        <w:rPr>
          <w:b/>
          <w:bCs/>
          <w:spacing w:val="-22"/>
          <w:sz w:val="24"/>
          <w:szCs w:val="24"/>
          <w:lang w:eastAsia="en-US" w:bidi="ar-SA"/>
        </w:rPr>
        <w:t xml:space="preserve"> </w:t>
      </w:r>
      <w:r w:rsidRPr="009F2F56">
        <w:rPr>
          <w:b/>
          <w:bCs/>
          <w:sz w:val="24"/>
          <w:szCs w:val="24"/>
          <w:lang w:eastAsia="en-US" w:bidi="ar-SA"/>
        </w:rPr>
        <w:t>засобів</w:t>
      </w:r>
    </w:p>
    <w:p w:rsidR="009F2F56" w:rsidRPr="009F2F56" w:rsidRDefault="009F2F56" w:rsidP="009F2F56">
      <w:pPr>
        <w:ind w:left="941" w:right="944"/>
        <w:jc w:val="center"/>
        <w:rPr>
          <w:b/>
          <w:bCs/>
          <w:sz w:val="24"/>
          <w:szCs w:val="24"/>
          <w:lang w:eastAsia="en-US" w:bidi="ar-SA"/>
        </w:rPr>
      </w:pPr>
    </w:p>
    <w:p w:rsidR="009F2F56" w:rsidRPr="009F2F56" w:rsidRDefault="009F2F56" w:rsidP="009F2F56">
      <w:pPr>
        <w:widowControl/>
        <w:autoSpaceDE/>
        <w:autoSpaceDN/>
        <w:jc w:val="center"/>
        <w:rPr>
          <w:sz w:val="24"/>
          <w:szCs w:val="24"/>
          <w:lang w:val="ru-RU" w:eastAsia="ru-RU" w:bidi="ar-SA"/>
        </w:rPr>
      </w:pPr>
      <w:proofErr w:type="spellStart"/>
      <w:r w:rsidRPr="009F2F56">
        <w:rPr>
          <w:sz w:val="24"/>
          <w:szCs w:val="24"/>
          <w:lang w:val="ru-RU" w:eastAsia="ru-RU" w:bidi="ar-SA"/>
        </w:rPr>
        <w:t>Управління</w:t>
      </w:r>
      <w:proofErr w:type="spellEnd"/>
      <w:r w:rsidRPr="009F2F56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9F2F56">
        <w:rPr>
          <w:sz w:val="24"/>
          <w:szCs w:val="24"/>
          <w:lang w:val="ru-RU" w:eastAsia="ru-RU" w:bidi="ar-SA"/>
        </w:rPr>
        <w:t>Держпраці</w:t>
      </w:r>
      <w:proofErr w:type="spellEnd"/>
      <w:r w:rsidRPr="009F2F56">
        <w:rPr>
          <w:sz w:val="24"/>
          <w:szCs w:val="24"/>
          <w:lang w:val="ru-RU" w:eastAsia="ru-RU" w:bidi="ar-SA"/>
        </w:rPr>
        <w:t xml:space="preserve"> у </w:t>
      </w:r>
      <w:proofErr w:type="spellStart"/>
      <w:r w:rsidRPr="009F2F56">
        <w:rPr>
          <w:sz w:val="24"/>
          <w:szCs w:val="24"/>
          <w:lang w:val="ru-RU" w:eastAsia="ru-RU" w:bidi="ar-SA"/>
        </w:rPr>
        <w:t>Сумській</w:t>
      </w:r>
      <w:proofErr w:type="spellEnd"/>
      <w:r w:rsidRPr="009F2F56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9F2F56">
        <w:rPr>
          <w:sz w:val="24"/>
          <w:szCs w:val="24"/>
          <w:lang w:val="ru-RU" w:eastAsia="ru-RU" w:bidi="ar-SA"/>
        </w:rPr>
        <w:t>області</w:t>
      </w:r>
      <w:proofErr w:type="spellEnd"/>
    </w:p>
    <w:p w:rsidR="009F2F56" w:rsidRPr="009F2F56" w:rsidRDefault="009F2F56" w:rsidP="009F2F56">
      <w:pPr>
        <w:widowControl/>
        <w:autoSpaceDE/>
        <w:autoSpaceDN/>
        <w:jc w:val="center"/>
        <w:rPr>
          <w:iCs/>
          <w:sz w:val="16"/>
          <w:szCs w:val="16"/>
          <w:lang w:eastAsia="ru-RU" w:bidi="ar-SA"/>
        </w:rPr>
      </w:pPr>
      <w:r w:rsidRPr="009F2F56">
        <w:rPr>
          <w:iCs/>
          <w:sz w:val="16"/>
          <w:szCs w:val="16"/>
          <w:lang w:eastAsia="ru-RU" w:bidi="ar-SA"/>
        </w:rPr>
        <w:t>______________________________________________________________________________</w:t>
      </w:r>
    </w:p>
    <w:p w:rsidR="009F2F56" w:rsidRPr="009F2F56" w:rsidRDefault="009F2F56" w:rsidP="009F2F56">
      <w:pPr>
        <w:widowControl/>
        <w:autoSpaceDE/>
        <w:autoSpaceDN/>
        <w:jc w:val="center"/>
        <w:rPr>
          <w:iCs/>
          <w:sz w:val="24"/>
          <w:szCs w:val="24"/>
          <w:vertAlign w:val="superscript"/>
          <w:lang w:eastAsia="ru-RU" w:bidi="ar-SA"/>
        </w:rPr>
      </w:pPr>
      <w:r w:rsidRPr="009F2F56">
        <w:rPr>
          <w:iCs/>
          <w:sz w:val="24"/>
          <w:szCs w:val="24"/>
          <w:vertAlign w:val="superscript"/>
          <w:lang w:eastAsia="ru-RU" w:bidi="ar-SA"/>
        </w:rPr>
        <w:t>(найменування суб’єкта надання адміністративної послуги та/або центра надання адміністративних послуг )</w:t>
      </w:r>
    </w:p>
    <w:p w:rsidR="00F8117E" w:rsidRDefault="00F8117E">
      <w:pPr>
        <w:pStyle w:val="a3"/>
        <w:spacing w:before="3"/>
        <w:rPr>
          <w:b/>
          <w:sz w:val="28"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3402"/>
        <w:gridCol w:w="989"/>
        <w:gridCol w:w="1563"/>
      </w:tblGrid>
      <w:tr w:rsidR="00F8117E" w:rsidRPr="00C979B4" w:rsidTr="00C3039D">
        <w:trPr>
          <w:trHeight w:val="878"/>
        </w:trPr>
        <w:tc>
          <w:tcPr>
            <w:tcW w:w="3997" w:type="dxa"/>
          </w:tcPr>
          <w:p w:rsidR="00F8117E" w:rsidRPr="00C979B4" w:rsidRDefault="00F8117E">
            <w:pPr>
              <w:pStyle w:val="TableParagraph"/>
              <w:spacing w:before="6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spacing w:before="1"/>
              <w:ind w:left="1033" w:right="1032"/>
              <w:jc w:val="center"/>
              <w:rPr>
                <w:b/>
              </w:rPr>
            </w:pPr>
            <w:r w:rsidRPr="00C979B4">
              <w:rPr>
                <w:b/>
              </w:rPr>
              <w:t>Етапи надання послуги</w:t>
            </w:r>
          </w:p>
        </w:tc>
        <w:tc>
          <w:tcPr>
            <w:tcW w:w="3402" w:type="dxa"/>
          </w:tcPr>
          <w:p w:rsidR="00F8117E" w:rsidRPr="00C979B4" w:rsidRDefault="00F8117E">
            <w:pPr>
              <w:pStyle w:val="TableParagraph"/>
              <w:spacing w:before="6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spacing w:before="1"/>
              <w:ind w:left="344" w:right="338"/>
              <w:jc w:val="center"/>
              <w:rPr>
                <w:b/>
              </w:rPr>
            </w:pPr>
            <w:r w:rsidRPr="00C979B4">
              <w:rPr>
                <w:b/>
              </w:rPr>
              <w:t>Відповідальна особа</w:t>
            </w:r>
          </w:p>
        </w:tc>
        <w:tc>
          <w:tcPr>
            <w:tcW w:w="989" w:type="dxa"/>
          </w:tcPr>
          <w:p w:rsidR="00F8117E" w:rsidRPr="00C979B4" w:rsidRDefault="00F8117E">
            <w:pPr>
              <w:pStyle w:val="TableParagraph"/>
              <w:spacing w:before="6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spacing w:before="1"/>
              <w:ind w:left="209" w:right="208"/>
              <w:jc w:val="center"/>
              <w:rPr>
                <w:b/>
              </w:rPr>
            </w:pPr>
            <w:r w:rsidRPr="00C979B4">
              <w:rPr>
                <w:b/>
              </w:rPr>
              <w:t>Дія</w:t>
            </w:r>
          </w:p>
        </w:tc>
        <w:tc>
          <w:tcPr>
            <w:tcW w:w="1563" w:type="dxa"/>
          </w:tcPr>
          <w:p w:rsidR="00F8117E" w:rsidRPr="00C979B4" w:rsidRDefault="00786E2B">
            <w:pPr>
              <w:pStyle w:val="TableParagraph"/>
              <w:spacing w:before="133"/>
              <w:ind w:left="208" w:right="198" w:hanging="1"/>
              <w:jc w:val="center"/>
              <w:rPr>
                <w:b/>
              </w:rPr>
            </w:pPr>
            <w:r w:rsidRPr="00C979B4">
              <w:rPr>
                <w:b/>
              </w:rPr>
              <w:t>Термін виконання, днів</w:t>
            </w:r>
          </w:p>
        </w:tc>
      </w:tr>
      <w:tr w:rsidR="00F8117E" w:rsidRPr="00C979B4" w:rsidTr="00C3039D">
        <w:trPr>
          <w:trHeight w:val="275"/>
        </w:trPr>
        <w:tc>
          <w:tcPr>
            <w:tcW w:w="3997" w:type="dxa"/>
          </w:tcPr>
          <w:p w:rsidR="00F8117E" w:rsidRPr="00C979B4" w:rsidRDefault="00786E2B">
            <w:pPr>
              <w:pStyle w:val="TableParagraph"/>
              <w:spacing w:line="256" w:lineRule="exact"/>
              <w:ind w:left="8"/>
              <w:jc w:val="center"/>
            </w:pPr>
            <w:r w:rsidRPr="00C979B4">
              <w:t>1</w:t>
            </w:r>
          </w:p>
        </w:tc>
        <w:tc>
          <w:tcPr>
            <w:tcW w:w="3402" w:type="dxa"/>
          </w:tcPr>
          <w:p w:rsidR="00F8117E" w:rsidRPr="00C979B4" w:rsidRDefault="00786E2B">
            <w:pPr>
              <w:pStyle w:val="TableParagraph"/>
              <w:spacing w:line="256" w:lineRule="exact"/>
              <w:ind w:left="4"/>
              <w:jc w:val="center"/>
            </w:pPr>
            <w:r w:rsidRPr="00C979B4">
              <w:t>2</w:t>
            </w:r>
          </w:p>
        </w:tc>
        <w:tc>
          <w:tcPr>
            <w:tcW w:w="989" w:type="dxa"/>
          </w:tcPr>
          <w:p w:rsidR="00F8117E" w:rsidRPr="00C979B4" w:rsidRDefault="00786E2B">
            <w:pPr>
              <w:pStyle w:val="TableParagraph"/>
              <w:spacing w:line="256" w:lineRule="exact"/>
              <w:ind w:left="1"/>
              <w:jc w:val="center"/>
            </w:pPr>
            <w:r w:rsidRPr="00C979B4">
              <w:t>3</w:t>
            </w:r>
          </w:p>
        </w:tc>
        <w:tc>
          <w:tcPr>
            <w:tcW w:w="1563" w:type="dxa"/>
          </w:tcPr>
          <w:p w:rsidR="00F8117E" w:rsidRPr="00C979B4" w:rsidRDefault="00786E2B">
            <w:pPr>
              <w:pStyle w:val="TableParagraph"/>
              <w:spacing w:line="256" w:lineRule="exact"/>
              <w:ind w:left="8"/>
              <w:jc w:val="center"/>
            </w:pPr>
            <w:r w:rsidRPr="00C979B4">
              <w:t>4</w:t>
            </w:r>
          </w:p>
        </w:tc>
      </w:tr>
      <w:tr w:rsidR="00F8117E" w:rsidRPr="00C979B4" w:rsidTr="00ED3AB9">
        <w:trPr>
          <w:trHeight w:val="965"/>
        </w:trPr>
        <w:tc>
          <w:tcPr>
            <w:tcW w:w="3997" w:type="dxa"/>
          </w:tcPr>
          <w:p w:rsidR="00F8117E" w:rsidRPr="00C979B4" w:rsidRDefault="00ED3AB9" w:rsidP="006A4D50">
            <w:pPr>
              <w:pStyle w:val="TableParagraph"/>
            </w:pPr>
            <w:r>
              <w:t xml:space="preserve">1. </w:t>
            </w:r>
            <w:r w:rsidR="006A4D50">
              <w:t xml:space="preserve"> Приймання заяви з </w:t>
            </w:r>
            <w:r w:rsidR="00786E2B" w:rsidRPr="00C979B4">
              <w:t>пакетом документів від державного</w:t>
            </w:r>
            <w:r>
              <w:t xml:space="preserve"> </w:t>
            </w:r>
            <w:r w:rsidR="00786E2B" w:rsidRPr="00C979B4">
              <w:t>адміністратора</w:t>
            </w:r>
          </w:p>
        </w:tc>
        <w:tc>
          <w:tcPr>
            <w:tcW w:w="3402" w:type="dxa"/>
          </w:tcPr>
          <w:p w:rsidR="00F8117E" w:rsidRPr="00C979B4" w:rsidRDefault="006A4D50">
            <w:pPr>
              <w:pStyle w:val="TableParagraph"/>
              <w:tabs>
                <w:tab w:val="left" w:pos="1688"/>
              </w:tabs>
              <w:ind w:right="102"/>
            </w:pPr>
            <w:r>
              <w:t>г</w:t>
            </w:r>
            <w:r w:rsidR="002C6F9F">
              <w:t xml:space="preserve">оловний </w:t>
            </w:r>
            <w:r w:rsidR="00786E2B" w:rsidRPr="00C979B4">
              <w:rPr>
                <w:spacing w:val="-3"/>
              </w:rPr>
              <w:t xml:space="preserve">спеціаліст </w:t>
            </w:r>
            <w:r w:rsidR="00786E2B" w:rsidRPr="00C979B4">
              <w:t>сектору</w:t>
            </w:r>
          </w:p>
          <w:p w:rsidR="00F8117E" w:rsidRPr="00C979B4" w:rsidRDefault="00786E2B">
            <w:pPr>
              <w:pStyle w:val="TableParagraph"/>
            </w:pPr>
            <w:r w:rsidRPr="00C979B4">
              <w:t>документального</w:t>
            </w:r>
          </w:p>
          <w:p w:rsidR="00F8117E" w:rsidRPr="00C979B4" w:rsidRDefault="002C6F9F">
            <w:pPr>
              <w:pStyle w:val="TableParagraph"/>
              <w:tabs>
                <w:tab w:val="left" w:pos="2513"/>
              </w:tabs>
              <w:spacing w:line="270" w:lineRule="atLeast"/>
              <w:ind w:right="100"/>
            </w:pPr>
            <w:r>
              <w:t xml:space="preserve">забезпечення </w:t>
            </w:r>
            <w:r w:rsidR="00786E2B" w:rsidRPr="00C979B4">
              <w:rPr>
                <w:spacing w:val="-9"/>
              </w:rPr>
              <w:t xml:space="preserve">та </w:t>
            </w:r>
            <w:r w:rsidR="00786E2B" w:rsidRPr="00C979B4">
              <w:t>контролю</w:t>
            </w:r>
          </w:p>
        </w:tc>
        <w:tc>
          <w:tcPr>
            <w:tcW w:w="989" w:type="dxa"/>
          </w:tcPr>
          <w:p w:rsidR="00F8117E" w:rsidRPr="00C979B4" w:rsidRDefault="00F8117E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F8117E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spacing w:before="1"/>
              <w:ind w:left="5"/>
              <w:jc w:val="center"/>
            </w:pPr>
            <w:r w:rsidRPr="00C979B4">
              <w:t>Б</w:t>
            </w:r>
          </w:p>
        </w:tc>
        <w:tc>
          <w:tcPr>
            <w:tcW w:w="1563" w:type="dxa"/>
            <w:vMerge w:val="restart"/>
          </w:tcPr>
          <w:p w:rsidR="00ED3AB9" w:rsidRPr="00C979B4" w:rsidRDefault="00ED3AB9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9F2F56" w:rsidP="00ED3AB9">
            <w:pPr>
              <w:pStyle w:val="TableParagraph"/>
              <w:spacing w:before="204"/>
              <w:ind w:left="287" w:right="188"/>
            </w:pPr>
            <w:r w:rsidRPr="00C979B4">
              <w:t>протягом           1 робочого дня</w:t>
            </w:r>
          </w:p>
        </w:tc>
      </w:tr>
      <w:tr w:rsidR="00F8117E" w:rsidRPr="00C979B4" w:rsidTr="00ED3AB9">
        <w:trPr>
          <w:trHeight w:val="911"/>
        </w:trPr>
        <w:tc>
          <w:tcPr>
            <w:tcW w:w="3997" w:type="dxa"/>
          </w:tcPr>
          <w:p w:rsidR="00F8117E" w:rsidRPr="00C979B4" w:rsidRDefault="00786E2B" w:rsidP="00CB4060">
            <w:pPr>
              <w:pStyle w:val="TableParagraph"/>
              <w:ind w:right="162"/>
            </w:pPr>
            <w:r w:rsidRPr="00C979B4">
              <w:t>2. Реєстрація заяви з пакетом документів в секторі документального забезпечення та контролю управління</w:t>
            </w:r>
          </w:p>
        </w:tc>
        <w:tc>
          <w:tcPr>
            <w:tcW w:w="3402" w:type="dxa"/>
          </w:tcPr>
          <w:p w:rsidR="00F8117E" w:rsidRPr="00C979B4" w:rsidRDefault="00ED3AB9" w:rsidP="00ED3AB9">
            <w:pPr>
              <w:pStyle w:val="TableParagraph"/>
              <w:ind w:right="643"/>
            </w:pPr>
            <w:r>
              <w:t xml:space="preserve">головний спеціаліст сектору </w:t>
            </w:r>
            <w:r w:rsidR="00786E2B" w:rsidRPr="00C979B4">
              <w:t>документального забезпечення та контролю</w:t>
            </w:r>
          </w:p>
        </w:tc>
        <w:tc>
          <w:tcPr>
            <w:tcW w:w="989" w:type="dxa"/>
          </w:tcPr>
          <w:p w:rsidR="00F8117E" w:rsidRPr="00C979B4" w:rsidRDefault="00F8117E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ind w:left="5"/>
              <w:jc w:val="center"/>
            </w:pPr>
            <w:r w:rsidRPr="00C979B4">
              <w:t>Б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F8117E" w:rsidRPr="00C979B4" w:rsidRDefault="00F8117E"/>
        </w:tc>
      </w:tr>
      <w:tr w:rsidR="00F8117E" w:rsidRPr="00C979B4" w:rsidTr="00ED3AB9">
        <w:trPr>
          <w:trHeight w:val="1063"/>
        </w:trPr>
        <w:tc>
          <w:tcPr>
            <w:tcW w:w="3997" w:type="dxa"/>
          </w:tcPr>
          <w:p w:rsidR="00F8117E" w:rsidRPr="00C979B4" w:rsidRDefault="00786E2B">
            <w:pPr>
              <w:pStyle w:val="TableParagraph"/>
            </w:pPr>
            <w:r w:rsidRPr="00C979B4">
              <w:t>3. Передання заяви з пакетом документів начальнику управління</w:t>
            </w:r>
          </w:p>
        </w:tc>
        <w:tc>
          <w:tcPr>
            <w:tcW w:w="3402" w:type="dxa"/>
          </w:tcPr>
          <w:p w:rsidR="00F8117E" w:rsidRPr="00C979B4" w:rsidRDefault="00ED3AB9" w:rsidP="00ED3AB9">
            <w:pPr>
              <w:pStyle w:val="TableParagraph"/>
              <w:ind w:right="643"/>
            </w:pPr>
            <w:r>
              <w:t xml:space="preserve">головний спеціаліст </w:t>
            </w:r>
            <w:r w:rsidR="00786E2B" w:rsidRPr="00C979B4">
              <w:t>сектору</w:t>
            </w:r>
            <w:r>
              <w:t xml:space="preserve"> </w:t>
            </w:r>
            <w:r w:rsidR="00786E2B" w:rsidRPr="00C979B4">
              <w:t>документального забезпечення та контролю</w:t>
            </w:r>
          </w:p>
        </w:tc>
        <w:tc>
          <w:tcPr>
            <w:tcW w:w="989" w:type="dxa"/>
          </w:tcPr>
          <w:p w:rsidR="00F8117E" w:rsidRPr="00C979B4" w:rsidRDefault="00F8117E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F8117E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ind w:left="5"/>
              <w:jc w:val="center"/>
            </w:pPr>
            <w:r w:rsidRPr="00C979B4">
              <w:t>Б</w:t>
            </w:r>
          </w:p>
        </w:tc>
        <w:tc>
          <w:tcPr>
            <w:tcW w:w="1563" w:type="dxa"/>
          </w:tcPr>
          <w:p w:rsidR="00F8117E" w:rsidRPr="00C979B4" w:rsidRDefault="00C979B4" w:rsidP="00ED3AB9">
            <w:pPr>
              <w:pStyle w:val="TableParagraph"/>
              <w:ind w:left="287" w:right="188"/>
            </w:pPr>
            <w:r w:rsidRPr="00C979B4">
              <w:t>протягом          1 робочого дня</w:t>
            </w:r>
          </w:p>
        </w:tc>
      </w:tr>
      <w:tr w:rsidR="00F8117E" w:rsidRPr="00C979B4" w:rsidTr="00C3039D">
        <w:trPr>
          <w:trHeight w:val="551"/>
        </w:trPr>
        <w:tc>
          <w:tcPr>
            <w:tcW w:w="3997" w:type="dxa"/>
          </w:tcPr>
          <w:p w:rsidR="00F8117E" w:rsidRPr="00C979B4" w:rsidRDefault="00786E2B">
            <w:pPr>
              <w:pStyle w:val="TableParagraph"/>
              <w:spacing w:line="268" w:lineRule="exact"/>
            </w:pPr>
            <w:r w:rsidRPr="00C979B4">
              <w:t>4. Приймання рішення, щодо розгляду</w:t>
            </w:r>
          </w:p>
          <w:p w:rsidR="00F8117E" w:rsidRPr="00C979B4" w:rsidRDefault="00786E2B">
            <w:pPr>
              <w:pStyle w:val="TableParagraph"/>
              <w:spacing w:line="264" w:lineRule="exact"/>
            </w:pPr>
            <w:r w:rsidRPr="00C979B4">
              <w:t>звернення, резолюція</w:t>
            </w:r>
          </w:p>
        </w:tc>
        <w:tc>
          <w:tcPr>
            <w:tcW w:w="3402" w:type="dxa"/>
          </w:tcPr>
          <w:p w:rsidR="00F8117E" w:rsidRPr="00C979B4" w:rsidRDefault="00786E2B">
            <w:pPr>
              <w:pStyle w:val="TableParagraph"/>
              <w:spacing w:line="268" w:lineRule="exact"/>
            </w:pPr>
            <w:r w:rsidRPr="00C979B4">
              <w:t>Начальник (заступник)</w:t>
            </w:r>
          </w:p>
          <w:p w:rsidR="00F8117E" w:rsidRPr="00C979B4" w:rsidRDefault="00786E2B">
            <w:pPr>
              <w:pStyle w:val="TableParagraph"/>
              <w:spacing w:line="264" w:lineRule="exact"/>
            </w:pPr>
            <w:r w:rsidRPr="00C979B4">
              <w:t>управління</w:t>
            </w:r>
          </w:p>
        </w:tc>
        <w:tc>
          <w:tcPr>
            <w:tcW w:w="989" w:type="dxa"/>
          </w:tcPr>
          <w:p w:rsidR="00F8117E" w:rsidRPr="00C979B4" w:rsidRDefault="00007F37">
            <w:pPr>
              <w:pStyle w:val="TableParagraph"/>
              <w:spacing w:before="130"/>
              <w:ind w:left="3"/>
              <w:jc w:val="center"/>
            </w:pPr>
            <w:r>
              <w:t>П</w:t>
            </w:r>
          </w:p>
        </w:tc>
        <w:tc>
          <w:tcPr>
            <w:tcW w:w="1563" w:type="dxa"/>
          </w:tcPr>
          <w:p w:rsidR="00F8117E" w:rsidRPr="00C979B4" w:rsidRDefault="00C979B4" w:rsidP="009724F4">
            <w:pPr>
              <w:pStyle w:val="TableParagraph"/>
              <w:spacing w:line="264" w:lineRule="exact"/>
              <w:ind w:left="241"/>
            </w:pPr>
            <w:r w:rsidRPr="00C979B4">
              <w:t>протягом          2 робочих днів</w:t>
            </w:r>
          </w:p>
        </w:tc>
      </w:tr>
      <w:tr w:rsidR="00F8117E" w:rsidRPr="00C979B4" w:rsidTr="00ED3AB9">
        <w:trPr>
          <w:trHeight w:val="1175"/>
        </w:trPr>
        <w:tc>
          <w:tcPr>
            <w:tcW w:w="3997" w:type="dxa"/>
          </w:tcPr>
          <w:p w:rsidR="00F8117E" w:rsidRPr="00C979B4" w:rsidRDefault="00786E2B">
            <w:pPr>
              <w:pStyle w:val="TableParagraph"/>
            </w:pPr>
            <w:r w:rsidRPr="00C979B4">
              <w:t>5. Передання заяви з пакетом документів начальнику відділу експертної роботи, ринкового нагляду та надання</w:t>
            </w:r>
          </w:p>
          <w:p w:rsidR="00F8117E" w:rsidRPr="00C979B4" w:rsidRDefault="00786E2B">
            <w:pPr>
              <w:pStyle w:val="TableParagraph"/>
            </w:pPr>
            <w:r w:rsidRPr="00C979B4">
              <w:t>адміністративних послуг управління</w:t>
            </w:r>
          </w:p>
        </w:tc>
        <w:tc>
          <w:tcPr>
            <w:tcW w:w="3402" w:type="dxa"/>
          </w:tcPr>
          <w:p w:rsidR="00F8117E" w:rsidRPr="00C979B4" w:rsidRDefault="00ED3AB9" w:rsidP="00ED3AB9">
            <w:pPr>
              <w:pStyle w:val="TableParagraph"/>
              <w:ind w:right="643"/>
            </w:pPr>
            <w:r>
              <w:t xml:space="preserve">головний спеціаліст </w:t>
            </w:r>
            <w:r w:rsidR="00786E2B" w:rsidRPr="00C979B4">
              <w:t>сектору</w:t>
            </w:r>
            <w:r>
              <w:t xml:space="preserve"> </w:t>
            </w:r>
            <w:r w:rsidR="00786E2B" w:rsidRPr="00C979B4">
              <w:t>документального забезпечення та контролю</w:t>
            </w:r>
          </w:p>
        </w:tc>
        <w:tc>
          <w:tcPr>
            <w:tcW w:w="989" w:type="dxa"/>
          </w:tcPr>
          <w:p w:rsidR="00F8117E" w:rsidRPr="00C979B4" w:rsidRDefault="00F8117E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F8117E">
            <w:pPr>
              <w:pStyle w:val="TableParagraph"/>
              <w:spacing w:before="5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ind w:left="5"/>
              <w:jc w:val="center"/>
            </w:pPr>
            <w:r w:rsidRPr="00C979B4">
              <w:t>Б</w:t>
            </w:r>
          </w:p>
        </w:tc>
        <w:tc>
          <w:tcPr>
            <w:tcW w:w="1563" w:type="dxa"/>
            <w:vMerge w:val="restart"/>
          </w:tcPr>
          <w:p w:rsidR="00F8117E" w:rsidRPr="00C979B4" w:rsidRDefault="00F8117E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F8117E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F8117E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117E" w:rsidRPr="00C979B4" w:rsidRDefault="00C979B4" w:rsidP="00C979B4">
            <w:pPr>
              <w:pStyle w:val="TableParagraph"/>
              <w:ind w:left="212" w:right="188"/>
            </w:pPr>
            <w:r w:rsidRPr="00C979B4">
              <w:t>протягом          1 робочого дня</w:t>
            </w:r>
          </w:p>
        </w:tc>
      </w:tr>
      <w:tr w:rsidR="00F8117E" w:rsidRPr="00C979B4" w:rsidTr="00ED3AB9">
        <w:trPr>
          <w:trHeight w:val="1405"/>
        </w:trPr>
        <w:tc>
          <w:tcPr>
            <w:tcW w:w="3997" w:type="dxa"/>
          </w:tcPr>
          <w:p w:rsidR="00F8117E" w:rsidRPr="00C979B4" w:rsidRDefault="00786E2B">
            <w:pPr>
              <w:pStyle w:val="TableParagraph"/>
            </w:pPr>
            <w:r w:rsidRPr="00C979B4">
              <w:t>6. Приймання рішення, щодо порядку розгляду, резолюція</w:t>
            </w:r>
          </w:p>
        </w:tc>
        <w:tc>
          <w:tcPr>
            <w:tcW w:w="3402" w:type="dxa"/>
          </w:tcPr>
          <w:p w:rsidR="00F8117E" w:rsidRPr="00C979B4" w:rsidRDefault="00786E2B" w:rsidP="00ED3AB9">
            <w:pPr>
              <w:pStyle w:val="TableParagraph"/>
              <w:ind w:right="498"/>
            </w:pPr>
            <w:r w:rsidRPr="00C979B4">
              <w:t>начальнику відділу експертної роботи, ринкового нагляду та надання</w:t>
            </w:r>
            <w:r w:rsidR="00ED3AB9">
              <w:t xml:space="preserve"> </w:t>
            </w:r>
            <w:r w:rsidRPr="00C979B4">
              <w:t>адміністративних послуг управління</w:t>
            </w:r>
          </w:p>
        </w:tc>
        <w:tc>
          <w:tcPr>
            <w:tcW w:w="989" w:type="dxa"/>
          </w:tcPr>
          <w:p w:rsidR="00F8117E" w:rsidRPr="00C979B4" w:rsidRDefault="00F8117E">
            <w:pPr>
              <w:pStyle w:val="TableParagraph"/>
              <w:ind w:left="0"/>
              <w:rPr>
                <w:b/>
              </w:rPr>
            </w:pPr>
          </w:p>
          <w:p w:rsidR="00F8117E" w:rsidRPr="00C979B4" w:rsidRDefault="00F8117E">
            <w:pPr>
              <w:pStyle w:val="TableParagraph"/>
              <w:spacing w:before="4"/>
              <w:ind w:left="0"/>
              <w:rPr>
                <w:b/>
              </w:rPr>
            </w:pPr>
          </w:p>
          <w:p w:rsidR="00F8117E" w:rsidRPr="00C979B4" w:rsidRDefault="00786E2B">
            <w:pPr>
              <w:pStyle w:val="TableParagraph"/>
              <w:ind w:left="5"/>
              <w:jc w:val="center"/>
            </w:pPr>
            <w:r w:rsidRPr="00C979B4">
              <w:t>Б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F8117E" w:rsidRPr="00C979B4" w:rsidRDefault="00F8117E"/>
        </w:tc>
      </w:tr>
      <w:tr w:rsidR="002C6F9F" w:rsidRPr="00C979B4" w:rsidTr="00C3039D">
        <w:trPr>
          <w:trHeight w:val="416"/>
        </w:trPr>
        <w:tc>
          <w:tcPr>
            <w:tcW w:w="3997" w:type="dxa"/>
          </w:tcPr>
          <w:p w:rsidR="002C6F9F" w:rsidRPr="00C979B4" w:rsidRDefault="002C6F9F">
            <w:pPr>
              <w:pStyle w:val="TableParagraph"/>
              <w:ind w:right="681"/>
            </w:pPr>
            <w:r w:rsidRPr="00C979B4">
              <w:t>7. Перевірка пакета документів та відомостей, що містяться в поданих документах</w:t>
            </w:r>
          </w:p>
        </w:tc>
        <w:tc>
          <w:tcPr>
            <w:tcW w:w="3402" w:type="dxa"/>
          </w:tcPr>
          <w:p w:rsidR="002C6F9F" w:rsidRDefault="002C6F9F" w:rsidP="00ED3AB9">
            <w:pPr>
              <w:pStyle w:val="TableParagraph"/>
              <w:ind w:right="498"/>
            </w:pPr>
            <w:r w:rsidRPr="00C979B4">
              <w:t>головний державний інспектор відділу експертної роботи, ринкового нагляду та надання</w:t>
            </w:r>
            <w:r w:rsidR="00ED3AB9">
              <w:t xml:space="preserve"> а</w:t>
            </w:r>
            <w:r w:rsidRPr="00C979B4">
              <w:t>дміністративних послуг</w:t>
            </w:r>
          </w:p>
          <w:p w:rsidR="00ED3AB9" w:rsidRPr="00C979B4" w:rsidRDefault="00ED3AB9">
            <w:pPr>
              <w:pStyle w:val="TableParagraph"/>
              <w:spacing w:line="264" w:lineRule="exact"/>
            </w:pPr>
          </w:p>
        </w:tc>
        <w:tc>
          <w:tcPr>
            <w:tcW w:w="989" w:type="dxa"/>
          </w:tcPr>
          <w:p w:rsidR="002C6F9F" w:rsidRPr="00C979B4" w:rsidRDefault="002C6F9F">
            <w:pPr>
              <w:pStyle w:val="TableParagraph"/>
              <w:ind w:left="0"/>
              <w:rPr>
                <w:b/>
              </w:rPr>
            </w:pPr>
          </w:p>
          <w:p w:rsidR="002C6F9F" w:rsidRPr="00C979B4" w:rsidRDefault="002C6F9F">
            <w:pPr>
              <w:pStyle w:val="TableParagraph"/>
              <w:spacing w:before="2"/>
              <w:ind w:left="0"/>
              <w:rPr>
                <w:b/>
              </w:rPr>
            </w:pPr>
          </w:p>
          <w:p w:rsidR="002C6F9F" w:rsidRPr="00C979B4" w:rsidRDefault="002C6F9F">
            <w:pPr>
              <w:pStyle w:val="TableParagraph"/>
              <w:ind w:left="3"/>
              <w:jc w:val="center"/>
            </w:pPr>
            <w:r w:rsidRPr="00C979B4">
              <w:t>В</w:t>
            </w:r>
          </w:p>
        </w:tc>
        <w:tc>
          <w:tcPr>
            <w:tcW w:w="1563" w:type="dxa"/>
            <w:vMerge w:val="restart"/>
          </w:tcPr>
          <w:p w:rsidR="002C6F9F" w:rsidRPr="00C979B4" w:rsidRDefault="002C6F9F">
            <w:pPr>
              <w:pStyle w:val="TableParagraph"/>
              <w:spacing w:before="2"/>
              <w:ind w:left="0"/>
              <w:rPr>
                <w:b/>
              </w:rPr>
            </w:pPr>
          </w:p>
          <w:p w:rsidR="002C6F9F" w:rsidRDefault="002C6F9F" w:rsidP="00C979B4">
            <w:pPr>
              <w:pStyle w:val="TableParagraph"/>
              <w:ind w:left="301" w:right="290"/>
              <w:jc w:val="center"/>
            </w:pPr>
          </w:p>
          <w:p w:rsidR="002C6F9F" w:rsidRDefault="002C6F9F" w:rsidP="00C979B4">
            <w:pPr>
              <w:pStyle w:val="TableParagraph"/>
              <w:ind w:left="301" w:right="290"/>
              <w:jc w:val="center"/>
            </w:pPr>
          </w:p>
          <w:p w:rsidR="002C6F9F" w:rsidRDefault="002C6F9F" w:rsidP="00C979B4">
            <w:pPr>
              <w:pStyle w:val="TableParagraph"/>
              <w:ind w:left="301" w:right="290"/>
              <w:jc w:val="center"/>
            </w:pPr>
          </w:p>
          <w:p w:rsidR="002C6F9F" w:rsidRPr="00C979B4" w:rsidRDefault="002C6F9F" w:rsidP="00C979B4">
            <w:pPr>
              <w:pStyle w:val="TableParagraph"/>
              <w:ind w:left="301" w:right="290"/>
              <w:jc w:val="center"/>
            </w:pPr>
            <w:r>
              <w:t>п</w:t>
            </w:r>
            <w:r w:rsidRPr="00C979B4">
              <w:t>ротягом</w:t>
            </w:r>
          </w:p>
          <w:p w:rsidR="002C6F9F" w:rsidRPr="00C979B4" w:rsidRDefault="002C6F9F" w:rsidP="009724F4">
            <w:pPr>
              <w:pStyle w:val="TableParagraph"/>
              <w:ind w:left="301" w:right="290"/>
            </w:pPr>
            <w:r>
              <w:t>5</w:t>
            </w:r>
            <w:r w:rsidRPr="00C979B4">
              <w:t xml:space="preserve"> робочих днів</w:t>
            </w:r>
          </w:p>
          <w:p w:rsidR="002C6F9F" w:rsidRDefault="002C6F9F" w:rsidP="005D2422">
            <w:pPr>
              <w:pStyle w:val="TableParagraph"/>
              <w:spacing w:before="147"/>
              <w:ind w:left="193" w:right="167"/>
            </w:pPr>
          </w:p>
          <w:p w:rsidR="002C6F9F" w:rsidRPr="00C979B4" w:rsidRDefault="002C6F9F" w:rsidP="002C6F9F">
            <w:pPr>
              <w:pStyle w:val="TableParagraph"/>
              <w:spacing w:before="147"/>
              <w:ind w:left="0" w:right="167"/>
            </w:pPr>
          </w:p>
        </w:tc>
      </w:tr>
      <w:tr w:rsidR="002C6F9F" w:rsidRPr="00C979B4" w:rsidTr="00ED3AB9">
        <w:trPr>
          <w:trHeight w:val="1149"/>
        </w:trPr>
        <w:tc>
          <w:tcPr>
            <w:tcW w:w="3997" w:type="dxa"/>
          </w:tcPr>
          <w:p w:rsidR="002C6F9F" w:rsidRPr="00C979B4" w:rsidRDefault="002C6F9F">
            <w:pPr>
              <w:pStyle w:val="TableParagraph"/>
              <w:spacing w:line="268" w:lineRule="exact"/>
            </w:pPr>
            <w:r w:rsidRPr="00C979B4">
              <w:t>7а. У разі негативного результату</w:t>
            </w:r>
          </w:p>
          <w:p w:rsidR="002C6F9F" w:rsidRPr="00C979B4" w:rsidRDefault="002C6F9F">
            <w:pPr>
              <w:pStyle w:val="TableParagraph"/>
              <w:ind w:right="310"/>
            </w:pPr>
            <w:r w:rsidRPr="00C979B4">
              <w:t>підготовка листа про відмову на адресу заявника</w:t>
            </w:r>
          </w:p>
        </w:tc>
        <w:tc>
          <w:tcPr>
            <w:tcW w:w="3402" w:type="dxa"/>
          </w:tcPr>
          <w:p w:rsidR="002C6F9F" w:rsidRPr="00C979B4" w:rsidRDefault="002C6F9F">
            <w:pPr>
              <w:pStyle w:val="TableParagraph"/>
              <w:ind w:right="498"/>
            </w:pPr>
            <w:r w:rsidRPr="00C979B4">
              <w:t>головний державний інспектор відділу експертної роботи, ринкового нагляду та</w:t>
            </w:r>
          </w:p>
          <w:p w:rsidR="002C6F9F" w:rsidRPr="00C979B4" w:rsidRDefault="002C6F9F">
            <w:pPr>
              <w:pStyle w:val="TableParagraph"/>
              <w:spacing w:line="264" w:lineRule="exact"/>
            </w:pPr>
            <w:r w:rsidRPr="00C979B4">
              <w:t>надання адміністративних послуг</w:t>
            </w:r>
          </w:p>
        </w:tc>
        <w:tc>
          <w:tcPr>
            <w:tcW w:w="989" w:type="dxa"/>
          </w:tcPr>
          <w:p w:rsidR="002C6F9F" w:rsidRPr="00C979B4" w:rsidRDefault="002C6F9F">
            <w:pPr>
              <w:pStyle w:val="TableParagraph"/>
              <w:ind w:left="0"/>
              <w:rPr>
                <w:b/>
              </w:rPr>
            </w:pPr>
          </w:p>
          <w:p w:rsidR="002C6F9F" w:rsidRPr="00C979B4" w:rsidRDefault="002C6F9F">
            <w:pPr>
              <w:pStyle w:val="TableParagraph"/>
              <w:spacing w:before="3"/>
              <w:ind w:left="0"/>
              <w:rPr>
                <w:b/>
              </w:rPr>
            </w:pPr>
          </w:p>
          <w:p w:rsidR="002C6F9F" w:rsidRPr="00C979B4" w:rsidRDefault="002C6F9F">
            <w:pPr>
              <w:pStyle w:val="TableParagraph"/>
              <w:ind w:left="3"/>
              <w:jc w:val="center"/>
            </w:pPr>
            <w:r w:rsidRPr="00C979B4">
              <w:t>В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C6F9F" w:rsidRPr="00C979B4" w:rsidRDefault="002C6F9F" w:rsidP="005D2422">
            <w:pPr>
              <w:pStyle w:val="TableParagraph"/>
              <w:spacing w:before="147"/>
              <w:ind w:left="193" w:right="167"/>
            </w:pPr>
          </w:p>
        </w:tc>
      </w:tr>
      <w:tr w:rsidR="009724F4" w:rsidRPr="00C979B4" w:rsidTr="00C3039D">
        <w:trPr>
          <w:trHeight w:val="1379"/>
        </w:trPr>
        <w:tc>
          <w:tcPr>
            <w:tcW w:w="3997" w:type="dxa"/>
          </w:tcPr>
          <w:p w:rsidR="009724F4" w:rsidRPr="00C979B4" w:rsidRDefault="009724F4" w:rsidP="000D0E8B">
            <w:pPr>
              <w:pStyle w:val="TableParagraph"/>
              <w:spacing w:line="258" w:lineRule="exact"/>
            </w:pPr>
            <w:r w:rsidRPr="00C979B4">
              <w:t>7б. У разі позитивного результату</w:t>
            </w:r>
            <w:r w:rsidR="0053332C">
              <w:t xml:space="preserve"> ТТЗ перевіряється на наявність або відсутність обтяжень шляхом</w:t>
            </w:r>
            <w:r w:rsidR="0053332C" w:rsidRPr="007B26BA">
              <w:t xml:space="preserve"> отримання інформації з Державного реєстру обтяжень рухомого</w:t>
            </w:r>
            <w:r w:rsidR="0053332C" w:rsidRPr="007B26BA">
              <w:rPr>
                <w:spacing w:val="-7"/>
              </w:rPr>
              <w:t xml:space="preserve"> </w:t>
            </w:r>
            <w:r w:rsidR="0053332C" w:rsidRPr="007B26BA">
              <w:t>майна</w:t>
            </w:r>
          </w:p>
          <w:p w:rsidR="009724F4" w:rsidRPr="00C979B4" w:rsidRDefault="009724F4" w:rsidP="000D0E8B">
            <w:pPr>
              <w:pStyle w:val="TableParagraph"/>
              <w:ind w:right="432"/>
            </w:pPr>
          </w:p>
        </w:tc>
        <w:tc>
          <w:tcPr>
            <w:tcW w:w="3402" w:type="dxa"/>
          </w:tcPr>
          <w:p w:rsidR="009724F4" w:rsidRPr="00C979B4" w:rsidRDefault="0053332C" w:rsidP="0053332C">
            <w:pPr>
              <w:pStyle w:val="TableParagraph"/>
              <w:tabs>
                <w:tab w:val="left" w:pos="1997"/>
              </w:tabs>
            </w:pPr>
            <w:r>
              <w:t xml:space="preserve">начальник </w:t>
            </w:r>
            <w:r w:rsidR="009724F4" w:rsidRPr="00C979B4">
              <w:t>відділу</w:t>
            </w:r>
          </w:p>
          <w:p w:rsidR="009724F4" w:rsidRPr="00C979B4" w:rsidRDefault="009724F4" w:rsidP="0053332C">
            <w:pPr>
              <w:pStyle w:val="TableParagraph"/>
              <w:tabs>
                <w:tab w:val="left" w:pos="1952"/>
              </w:tabs>
              <w:ind w:right="98"/>
            </w:pPr>
            <w:r w:rsidRPr="00C979B4">
              <w:t>експертної</w:t>
            </w:r>
            <w:r w:rsidR="0053332C">
              <w:t xml:space="preserve"> </w:t>
            </w:r>
            <w:r w:rsidRPr="00C979B4">
              <w:rPr>
                <w:spacing w:val="-4"/>
              </w:rPr>
              <w:t xml:space="preserve">роботи, </w:t>
            </w:r>
            <w:r w:rsidRPr="00C979B4">
              <w:t>ринкового нагляду та надання</w:t>
            </w:r>
          </w:p>
          <w:p w:rsidR="009724F4" w:rsidRPr="00C979B4" w:rsidRDefault="009724F4" w:rsidP="0053332C">
            <w:pPr>
              <w:pStyle w:val="TableParagraph"/>
              <w:spacing w:line="273" w:lineRule="exact"/>
            </w:pPr>
            <w:r w:rsidRPr="00C979B4">
              <w:t>адміністративних послуг</w:t>
            </w:r>
          </w:p>
        </w:tc>
        <w:tc>
          <w:tcPr>
            <w:tcW w:w="989" w:type="dxa"/>
          </w:tcPr>
          <w:p w:rsidR="009724F4" w:rsidRPr="00C979B4" w:rsidRDefault="009724F4" w:rsidP="000D0E8B">
            <w:pPr>
              <w:pStyle w:val="TableParagraph"/>
              <w:ind w:left="0"/>
              <w:rPr>
                <w:b/>
              </w:rPr>
            </w:pPr>
          </w:p>
          <w:p w:rsidR="009724F4" w:rsidRPr="00C979B4" w:rsidRDefault="009724F4" w:rsidP="000D0E8B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24F4" w:rsidRPr="00C979B4" w:rsidRDefault="009724F4" w:rsidP="000D0E8B">
            <w:pPr>
              <w:pStyle w:val="TableParagraph"/>
              <w:ind w:left="7"/>
              <w:jc w:val="center"/>
            </w:pPr>
            <w:r w:rsidRPr="00C979B4">
              <w:t>В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C6F9F" w:rsidRDefault="002C6F9F" w:rsidP="005D2422">
            <w:pPr>
              <w:pStyle w:val="TableParagraph"/>
              <w:spacing w:before="147"/>
              <w:ind w:left="193" w:right="167"/>
            </w:pPr>
            <w:r w:rsidRPr="005D2422">
              <w:t xml:space="preserve">протягом </w:t>
            </w:r>
          </w:p>
          <w:p w:rsidR="009724F4" w:rsidRPr="00C979B4" w:rsidRDefault="002C6F9F" w:rsidP="005D2422">
            <w:pPr>
              <w:pStyle w:val="TableParagraph"/>
              <w:spacing w:before="147"/>
              <w:ind w:left="193" w:right="167"/>
            </w:pPr>
            <w:r w:rsidRPr="005D2422">
              <w:t>3 робочих днів</w:t>
            </w:r>
          </w:p>
        </w:tc>
      </w:tr>
      <w:tr w:rsidR="005D2422" w:rsidRPr="00C979B4" w:rsidTr="00C3039D">
        <w:trPr>
          <w:trHeight w:val="1379"/>
        </w:trPr>
        <w:tc>
          <w:tcPr>
            <w:tcW w:w="3997" w:type="dxa"/>
          </w:tcPr>
          <w:p w:rsidR="005D2422" w:rsidRPr="005D2422" w:rsidRDefault="005D2422" w:rsidP="005D2422">
            <w:pPr>
              <w:pStyle w:val="TableParagraph"/>
            </w:pPr>
            <w:r w:rsidRPr="005D2422">
              <w:lastRenderedPageBreak/>
              <w:t>7в. У разі отримання Витягу про</w:t>
            </w:r>
          </w:p>
          <w:p w:rsidR="005D2422" w:rsidRPr="00C979B4" w:rsidRDefault="005D2422" w:rsidP="005D2422">
            <w:pPr>
              <w:pStyle w:val="TableParagraph"/>
              <w:spacing w:line="258" w:lineRule="exact"/>
            </w:pPr>
            <w:r w:rsidRPr="005D2422">
              <w:t xml:space="preserve">відсутність запису в Державному реєстрі обтяжень рухомого майна, здійснюється </w:t>
            </w:r>
            <w:r>
              <w:t>перереєстрація</w:t>
            </w:r>
            <w:r w:rsidRPr="005D2422">
              <w:t xml:space="preserve"> ТТЗ</w:t>
            </w:r>
          </w:p>
        </w:tc>
        <w:tc>
          <w:tcPr>
            <w:tcW w:w="3402" w:type="dxa"/>
          </w:tcPr>
          <w:p w:rsidR="005D2422" w:rsidRPr="00C979B4" w:rsidRDefault="005D2422" w:rsidP="005D2422">
            <w:pPr>
              <w:pStyle w:val="TableParagraph"/>
              <w:ind w:right="498"/>
            </w:pPr>
            <w:r w:rsidRPr="00C979B4">
              <w:t>головний державний інспектор відділу експертної роботи, ринкового нагляду та</w:t>
            </w:r>
          </w:p>
          <w:p w:rsidR="005D2422" w:rsidRDefault="005D2422" w:rsidP="005D2422">
            <w:pPr>
              <w:pStyle w:val="TableParagraph"/>
              <w:tabs>
                <w:tab w:val="left" w:pos="1997"/>
              </w:tabs>
            </w:pPr>
            <w:r w:rsidRPr="00C979B4">
              <w:t>надання адміністративних послуг</w:t>
            </w:r>
          </w:p>
        </w:tc>
        <w:tc>
          <w:tcPr>
            <w:tcW w:w="989" w:type="dxa"/>
          </w:tcPr>
          <w:p w:rsidR="005D2422" w:rsidRDefault="005D2422" w:rsidP="005D2422">
            <w:pPr>
              <w:pStyle w:val="TableParagraph"/>
              <w:ind w:left="0"/>
              <w:jc w:val="center"/>
            </w:pPr>
          </w:p>
          <w:p w:rsidR="005D2422" w:rsidRDefault="005D2422" w:rsidP="005D2422">
            <w:pPr>
              <w:pStyle w:val="TableParagraph"/>
              <w:ind w:left="0"/>
              <w:jc w:val="center"/>
            </w:pPr>
          </w:p>
          <w:p w:rsidR="005D2422" w:rsidRPr="005D2422" w:rsidRDefault="005D2422" w:rsidP="005D2422">
            <w:pPr>
              <w:pStyle w:val="TableParagraph"/>
              <w:ind w:left="0"/>
              <w:jc w:val="center"/>
            </w:pPr>
            <w:r w:rsidRPr="005D2422">
              <w:t>В</w:t>
            </w:r>
          </w:p>
        </w:tc>
        <w:tc>
          <w:tcPr>
            <w:tcW w:w="1563" w:type="dxa"/>
            <w:vMerge w:val="restart"/>
          </w:tcPr>
          <w:p w:rsidR="005D2422" w:rsidRDefault="005D2422" w:rsidP="005D2422">
            <w:pPr>
              <w:pStyle w:val="TableParagraph"/>
              <w:spacing w:before="147"/>
              <w:ind w:left="193" w:right="167"/>
            </w:pPr>
          </w:p>
          <w:p w:rsidR="005D2422" w:rsidRDefault="005D2422" w:rsidP="005D2422">
            <w:pPr>
              <w:pStyle w:val="TableParagraph"/>
              <w:spacing w:before="147"/>
              <w:ind w:left="0" w:right="167"/>
            </w:pPr>
          </w:p>
          <w:p w:rsidR="005D2422" w:rsidRDefault="005D2422" w:rsidP="005D2422">
            <w:pPr>
              <w:pStyle w:val="TableParagraph"/>
              <w:spacing w:before="147"/>
              <w:ind w:left="193" w:right="167"/>
            </w:pPr>
            <w:r w:rsidRPr="005D2422">
              <w:t xml:space="preserve">протягом  </w:t>
            </w:r>
          </w:p>
          <w:p w:rsidR="005D2422" w:rsidRPr="00C979B4" w:rsidRDefault="005D2422" w:rsidP="005D2422">
            <w:pPr>
              <w:pStyle w:val="TableParagraph"/>
              <w:spacing w:before="147"/>
              <w:ind w:left="193" w:right="167"/>
            </w:pPr>
            <w:r w:rsidRPr="005D2422">
              <w:t>5 робочих днів</w:t>
            </w:r>
          </w:p>
        </w:tc>
      </w:tr>
      <w:tr w:rsidR="005D2422" w:rsidRPr="00C979B4" w:rsidTr="00C3039D">
        <w:trPr>
          <w:trHeight w:val="1379"/>
        </w:trPr>
        <w:tc>
          <w:tcPr>
            <w:tcW w:w="3997" w:type="dxa"/>
          </w:tcPr>
          <w:p w:rsidR="005D2422" w:rsidRPr="007B26BA" w:rsidRDefault="005D2422" w:rsidP="00AE7FDD">
            <w:pPr>
              <w:pStyle w:val="TableParagraph"/>
              <w:spacing w:line="261" w:lineRule="exact"/>
            </w:pPr>
            <w:r w:rsidRPr="007B26BA">
              <w:t>7г. У разі отримання Витягу про</w:t>
            </w:r>
          </w:p>
          <w:p w:rsidR="005D2422" w:rsidRPr="007B26BA" w:rsidRDefault="005D2422" w:rsidP="00AE7FDD">
            <w:pPr>
              <w:pStyle w:val="TableParagraph"/>
            </w:pPr>
            <w:r w:rsidRPr="007B26BA">
              <w:t>наявність запису в Державному реєстрі обтяжень рухомого майна, не</w:t>
            </w:r>
          </w:p>
          <w:p w:rsidR="005D2422" w:rsidRPr="007B26BA" w:rsidRDefault="005D2422" w:rsidP="00AE7FDD">
            <w:pPr>
              <w:pStyle w:val="TableParagraph"/>
            </w:pPr>
            <w:r w:rsidRPr="007B26BA">
              <w:t xml:space="preserve">допускається </w:t>
            </w:r>
            <w:r w:rsidR="001C2A29" w:rsidRPr="001C2A29">
              <w:t xml:space="preserve">перереєстрація </w:t>
            </w:r>
            <w:r w:rsidRPr="007B26BA">
              <w:t>ТТЗ</w:t>
            </w:r>
          </w:p>
        </w:tc>
        <w:tc>
          <w:tcPr>
            <w:tcW w:w="3402" w:type="dxa"/>
          </w:tcPr>
          <w:p w:rsidR="005D2422" w:rsidRPr="00B21F29" w:rsidRDefault="005D2422" w:rsidP="00AE7FDD">
            <w:pPr>
              <w:pStyle w:val="TableParagraph"/>
              <w:spacing w:line="261" w:lineRule="exact"/>
              <w:ind w:right="164"/>
            </w:pPr>
            <w:r w:rsidRPr="00B21F29">
              <w:t>головний державний</w:t>
            </w:r>
          </w:p>
          <w:p w:rsidR="005D2422" w:rsidRPr="007B26BA" w:rsidRDefault="005D2422" w:rsidP="00AE7FDD">
            <w:pPr>
              <w:pStyle w:val="TableParagraph"/>
              <w:spacing w:line="272" w:lineRule="exact"/>
              <w:ind w:right="164"/>
            </w:pPr>
            <w:r w:rsidRPr="00B21F29">
              <w:t>інспектор відділу експертної роботи, ринкового нагляду та надання адміністративних послуг</w:t>
            </w:r>
          </w:p>
        </w:tc>
        <w:tc>
          <w:tcPr>
            <w:tcW w:w="989" w:type="dxa"/>
          </w:tcPr>
          <w:p w:rsidR="005D2422" w:rsidRPr="007B26BA" w:rsidRDefault="005D2422" w:rsidP="00AE7FDD">
            <w:pPr>
              <w:pStyle w:val="TableParagraph"/>
              <w:ind w:left="0"/>
              <w:rPr>
                <w:b/>
              </w:rPr>
            </w:pPr>
          </w:p>
          <w:p w:rsidR="005D2422" w:rsidRPr="007B26BA" w:rsidRDefault="005D2422" w:rsidP="00AE7FDD">
            <w:pPr>
              <w:pStyle w:val="TableParagraph"/>
              <w:spacing w:before="7"/>
              <w:ind w:left="0"/>
              <w:rPr>
                <w:b/>
              </w:rPr>
            </w:pPr>
          </w:p>
          <w:p w:rsidR="005D2422" w:rsidRPr="007B26BA" w:rsidRDefault="005D2422" w:rsidP="00AE7FDD">
            <w:pPr>
              <w:pStyle w:val="TableParagraph"/>
              <w:ind w:left="3"/>
              <w:jc w:val="center"/>
            </w:pPr>
            <w:r w:rsidRPr="007B26BA">
              <w:t>В</w:t>
            </w:r>
          </w:p>
        </w:tc>
        <w:tc>
          <w:tcPr>
            <w:tcW w:w="1563" w:type="dxa"/>
            <w:vMerge/>
          </w:tcPr>
          <w:p w:rsidR="005D2422" w:rsidRPr="00C979B4" w:rsidRDefault="005D2422">
            <w:pPr>
              <w:pStyle w:val="TableParagraph"/>
              <w:spacing w:before="147"/>
              <w:ind w:left="193" w:right="167" w:firstLine="108"/>
            </w:pPr>
          </w:p>
        </w:tc>
      </w:tr>
      <w:tr w:rsidR="009724F4" w:rsidRPr="00C979B4" w:rsidTr="00C3039D">
        <w:trPr>
          <w:trHeight w:val="1379"/>
        </w:trPr>
        <w:tc>
          <w:tcPr>
            <w:tcW w:w="3997" w:type="dxa"/>
          </w:tcPr>
          <w:p w:rsidR="009724F4" w:rsidRPr="005D2422" w:rsidRDefault="001C2A29" w:rsidP="00AE7FDD">
            <w:pPr>
              <w:pStyle w:val="TableParagraph"/>
              <w:spacing w:line="258" w:lineRule="exact"/>
            </w:pPr>
            <w:r>
              <w:t xml:space="preserve">7 д. </w:t>
            </w:r>
            <w:r w:rsidR="009724F4" w:rsidRPr="005D2422">
              <w:t>У разі негативного результату</w:t>
            </w:r>
          </w:p>
          <w:p w:rsidR="009724F4" w:rsidRPr="00ED3AB9" w:rsidRDefault="009724F4" w:rsidP="00007F37">
            <w:pPr>
              <w:pStyle w:val="TableParagraph"/>
              <w:ind w:right="1047"/>
            </w:pPr>
            <w:r w:rsidRPr="005D2422">
              <w:t xml:space="preserve">подання підготовленого листа із зауваженнями </w:t>
            </w:r>
            <w:r w:rsidR="00007F37">
              <w:t>начальнику відділу на візування</w:t>
            </w:r>
          </w:p>
        </w:tc>
        <w:tc>
          <w:tcPr>
            <w:tcW w:w="3402" w:type="dxa"/>
          </w:tcPr>
          <w:p w:rsidR="0053332C" w:rsidRPr="00C979B4" w:rsidRDefault="0053332C" w:rsidP="0053332C">
            <w:pPr>
              <w:pStyle w:val="TableParagraph"/>
              <w:ind w:right="498"/>
            </w:pPr>
            <w:r w:rsidRPr="00C979B4">
              <w:t>головний державний інспектор відділу експертної роботи, ринкового нагляду та</w:t>
            </w:r>
          </w:p>
          <w:p w:rsidR="009724F4" w:rsidRPr="00C979B4" w:rsidRDefault="0053332C" w:rsidP="0053332C">
            <w:pPr>
              <w:pStyle w:val="TableParagraph"/>
              <w:spacing w:line="273" w:lineRule="exact"/>
            </w:pPr>
            <w:r w:rsidRPr="00C979B4">
              <w:t>надання адміністративних послуг</w:t>
            </w:r>
          </w:p>
        </w:tc>
        <w:tc>
          <w:tcPr>
            <w:tcW w:w="989" w:type="dxa"/>
          </w:tcPr>
          <w:p w:rsidR="009724F4" w:rsidRPr="00C979B4" w:rsidRDefault="009724F4" w:rsidP="00AE7FDD">
            <w:pPr>
              <w:pStyle w:val="TableParagraph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ind w:left="7"/>
              <w:jc w:val="center"/>
            </w:pPr>
            <w:r w:rsidRPr="00C979B4">
              <w:t>В</w:t>
            </w:r>
          </w:p>
        </w:tc>
        <w:tc>
          <w:tcPr>
            <w:tcW w:w="1563" w:type="dxa"/>
            <w:vMerge w:val="restart"/>
          </w:tcPr>
          <w:p w:rsidR="00CE0A2B" w:rsidRDefault="00CE0A2B" w:rsidP="00CE0A2B">
            <w:pPr>
              <w:pStyle w:val="TableParagraph"/>
              <w:spacing w:before="147"/>
              <w:ind w:left="193" w:right="167"/>
            </w:pPr>
          </w:p>
          <w:p w:rsidR="00ED3AB9" w:rsidRDefault="00ED3AB9" w:rsidP="00ED3AB9">
            <w:pPr>
              <w:pStyle w:val="TableParagraph"/>
              <w:spacing w:before="147"/>
              <w:ind w:left="0" w:right="167"/>
            </w:pPr>
          </w:p>
          <w:p w:rsidR="00CE0A2B" w:rsidRDefault="009724F4" w:rsidP="00CE0A2B">
            <w:pPr>
              <w:pStyle w:val="TableParagraph"/>
              <w:spacing w:before="147"/>
              <w:ind w:left="193" w:right="167"/>
            </w:pPr>
            <w:r w:rsidRPr="00C979B4">
              <w:t xml:space="preserve">протягом </w:t>
            </w:r>
          </w:p>
          <w:p w:rsidR="009724F4" w:rsidRPr="00C979B4" w:rsidRDefault="001C2A29" w:rsidP="00CE0A2B">
            <w:pPr>
              <w:pStyle w:val="TableParagraph"/>
              <w:spacing w:before="147"/>
              <w:ind w:left="193" w:right="167"/>
            </w:pPr>
            <w:r>
              <w:t>5</w:t>
            </w:r>
            <w:r w:rsidR="0053332C">
              <w:t xml:space="preserve"> робочих </w:t>
            </w:r>
            <w:r w:rsidR="009724F4" w:rsidRPr="00C979B4">
              <w:t xml:space="preserve"> днів</w:t>
            </w:r>
          </w:p>
        </w:tc>
      </w:tr>
      <w:tr w:rsidR="009724F4" w:rsidRPr="00C979B4" w:rsidTr="00007F37">
        <w:trPr>
          <w:trHeight w:val="1211"/>
        </w:trPr>
        <w:tc>
          <w:tcPr>
            <w:tcW w:w="3997" w:type="dxa"/>
          </w:tcPr>
          <w:p w:rsidR="009724F4" w:rsidRPr="005D2422" w:rsidRDefault="001C2A29" w:rsidP="00AE7FDD">
            <w:pPr>
              <w:pStyle w:val="TableParagraph"/>
              <w:spacing w:line="258" w:lineRule="exact"/>
            </w:pPr>
            <w:r>
              <w:t xml:space="preserve">7 є. </w:t>
            </w:r>
            <w:r w:rsidR="009724F4" w:rsidRPr="005D2422">
              <w:t>У разі позитивного результату</w:t>
            </w:r>
          </w:p>
          <w:p w:rsidR="009724F4" w:rsidRPr="005D2422" w:rsidRDefault="009724F4" w:rsidP="00007F37">
            <w:pPr>
              <w:pStyle w:val="TableParagraph"/>
              <w:ind w:right="630"/>
              <w:rPr>
                <w:color w:val="FF0000"/>
              </w:rPr>
            </w:pPr>
            <w:r w:rsidRPr="005D2422">
              <w:t xml:space="preserve">подання оформленого свідоцтва про реєстрацію ТТЗ </w:t>
            </w:r>
            <w:r w:rsidR="00007F37">
              <w:t>начальнику відділу на візування</w:t>
            </w:r>
          </w:p>
        </w:tc>
        <w:tc>
          <w:tcPr>
            <w:tcW w:w="3402" w:type="dxa"/>
          </w:tcPr>
          <w:p w:rsidR="0053332C" w:rsidRPr="00C979B4" w:rsidRDefault="0053332C" w:rsidP="0053332C">
            <w:pPr>
              <w:pStyle w:val="TableParagraph"/>
              <w:ind w:right="498"/>
            </w:pPr>
            <w:r w:rsidRPr="00C979B4">
              <w:t>головний державний інспектор відділу експертної роботи, ринкового нагляду та</w:t>
            </w:r>
          </w:p>
          <w:p w:rsidR="009724F4" w:rsidRPr="00C979B4" w:rsidRDefault="0053332C" w:rsidP="0053332C">
            <w:pPr>
              <w:pStyle w:val="TableParagraph"/>
              <w:spacing w:line="273" w:lineRule="exact"/>
            </w:pPr>
            <w:r w:rsidRPr="00C979B4">
              <w:t>надання адміністративних послуг</w:t>
            </w:r>
          </w:p>
        </w:tc>
        <w:tc>
          <w:tcPr>
            <w:tcW w:w="989" w:type="dxa"/>
          </w:tcPr>
          <w:p w:rsidR="009724F4" w:rsidRPr="00C979B4" w:rsidRDefault="009724F4" w:rsidP="00AE7FDD">
            <w:pPr>
              <w:pStyle w:val="TableParagraph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ind w:left="7"/>
              <w:jc w:val="center"/>
            </w:pPr>
            <w:r w:rsidRPr="00C979B4">
              <w:t>В</w:t>
            </w:r>
          </w:p>
        </w:tc>
        <w:tc>
          <w:tcPr>
            <w:tcW w:w="1563" w:type="dxa"/>
            <w:vMerge/>
          </w:tcPr>
          <w:p w:rsidR="009724F4" w:rsidRPr="00C979B4" w:rsidRDefault="009724F4">
            <w:pPr>
              <w:pStyle w:val="TableParagraph"/>
              <w:spacing w:before="147"/>
              <w:ind w:left="193" w:right="167" w:firstLine="108"/>
            </w:pPr>
          </w:p>
        </w:tc>
      </w:tr>
      <w:tr w:rsidR="009724F4" w:rsidRPr="00C979B4" w:rsidTr="00C3039D">
        <w:trPr>
          <w:trHeight w:val="1379"/>
        </w:trPr>
        <w:tc>
          <w:tcPr>
            <w:tcW w:w="3997" w:type="dxa"/>
          </w:tcPr>
          <w:p w:rsidR="009724F4" w:rsidRPr="001C2A29" w:rsidRDefault="009724F4" w:rsidP="00AE7FDD">
            <w:pPr>
              <w:pStyle w:val="TableParagraph"/>
              <w:spacing w:line="258" w:lineRule="exact"/>
            </w:pPr>
            <w:r w:rsidRPr="001C2A29">
              <w:t>8. Передання свідоцтва про реєстрацію</w:t>
            </w:r>
          </w:p>
          <w:p w:rsidR="009724F4" w:rsidRPr="005D2422" w:rsidRDefault="009724F4" w:rsidP="00AE7FDD">
            <w:pPr>
              <w:pStyle w:val="TableParagraph"/>
              <w:ind w:right="1156"/>
              <w:rPr>
                <w:color w:val="FF0000"/>
              </w:rPr>
            </w:pPr>
            <w:r w:rsidRPr="001C2A29">
              <w:t>ТТЗ або листа про відмову у перереєстрації ТТЗ начальнику управління</w:t>
            </w:r>
          </w:p>
        </w:tc>
        <w:tc>
          <w:tcPr>
            <w:tcW w:w="3402" w:type="dxa"/>
          </w:tcPr>
          <w:p w:rsidR="009724F4" w:rsidRPr="00C979B4" w:rsidRDefault="00007F37" w:rsidP="00AE7FDD">
            <w:pPr>
              <w:pStyle w:val="TableParagraph"/>
              <w:tabs>
                <w:tab w:val="left" w:pos="2513"/>
              </w:tabs>
              <w:ind w:right="100"/>
            </w:pPr>
            <w:r>
              <w:t>начальник відділу експертної роботи, ринкового нагляду та надання адміністративних послуг</w:t>
            </w:r>
          </w:p>
        </w:tc>
        <w:tc>
          <w:tcPr>
            <w:tcW w:w="989" w:type="dxa"/>
          </w:tcPr>
          <w:p w:rsidR="009724F4" w:rsidRPr="00C979B4" w:rsidRDefault="009724F4" w:rsidP="00AE7FDD">
            <w:pPr>
              <w:pStyle w:val="TableParagraph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ind w:left="9"/>
              <w:jc w:val="center"/>
            </w:pPr>
            <w:r w:rsidRPr="00C979B4">
              <w:t>Б</w:t>
            </w:r>
          </w:p>
        </w:tc>
        <w:tc>
          <w:tcPr>
            <w:tcW w:w="1563" w:type="dxa"/>
          </w:tcPr>
          <w:p w:rsidR="009724F4" w:rsidRPr="007B26BA" w:rsidRDefault="009724F4" w:rsidP="00AE7FDD">
            <w:pPr>
              <w:pStyle w:val="TableParagraph"/>
              <w:spacing w:before="3"/>
              <w:ind w:left="0"/>
              <w:rPr>
                <w:b/>
              </w:rPr>
            </w:pPr>
          </w:p>
          <w:p w:rsidR="009724F4" w:rsidRDefault="009724F4" w:rsidP="00AE7FDD">
            <w:pPr>
              <w:pStyle w:val="TableParagraph"/>
              <w:spacing w:before="1"/>
              <w:ind w:left="212" w:right="188" w:firstLine="88"/>
            </w:pPr>
            <w:r w:rsidRPr="007B26BA">
              <w:t xml:space="preserve">протягом </w:t>
            </w:r>
          </w:p>
          <w:p w:rsidR="009724F4" w:rsidRDefault="009724F4" w:rsidP="00AE7FDD">
            <w:pPr>
              <w:pStyle w:val="TableParagraph"/>
              <w:spacing w:before="1"/>
              <w:ind w:left="212" w:right="188" w:firstLine="88"/>
            </w:pPr>
            <w:r>
              <w:t>1 робочого</w:t>
            </w:r>
            <w:r w:rsidRPr="007B26BA">
              <w:t xml:space="preserve"> </w:t>
            </w:r>
            <w:r>
              <w:t xml:space="preserve"> </w:t>
            </w:r>
          </w:p>
          <w:p w:rsidR="009724F4" w:rsidRPr="007B26BA" w:rsidRDefault="009724F4" w:rsidP="00AE7FDD">
            <w:pPr>
              <w:pStyle w:val="TableParagraph"/>
              <w:spacing w:before="1"/>
              <w:ind w:left="212" w:right="188" w:firstLine="88"/>
            </w:pPr>
            <w:r w:rsidRPr="007B26BA">
              <w:t>дня</w:t>
            </w:r>
          </w:p>
        </w:tc>
      </w:tr>
      <w:tr w:rsidR="009724F4" w:rsidRPr="00C979B4" w:rsidTr="00C3039D">
        <w:trPr>
          <w:trHeight w:val="925"/>
        </w:trPr>
        <w:tc>
          <w:tcPr>
            <w:tcW w:w="3997" w:type="dxa"/>
          </w:tcPr>
          <w:p w:rsidR="009724F4" w:rsidRPr="00C979B4" w:rsidRDefault="009724F4" w:rsidP="00AE7FDD">
            <w:pPr>
              <w:pStyle w:val="TableParagraph"/>
              <w:spacing w:line="258" w:lineRule="exact"/>
            </w:pPr>
            <w:r w:rsidRPr="00C979B4">
              <w:t>9. Підписання начальником управління</w:t>
            </w:r>
          </w:p>
          <w:p w:rsidR="009724F4" w:rsidRPr="00C979B4" w:rsidRDefault="009724F4" w:rsidP="00AE7FDD">
            <w:pPr>
              <w:pStyle w:val="TableParagraph"/>
            </w:pPr>
            <w:r w:rsidRPr="00C979B4">
              <w:t xml:space="preserve">свідоцтва про реєстрацію ТТЗ або листа про відмову у </w:t>
            </w:r>
            <w:r w:rsidR="00663629">
              <w:t>пере</w:t>
            </w:r>
            <w:r w:rsidRPr="00C979B4">
              <w:t>реєстр</w:t>
            </w:r>
            <w:r w:rsidR="00663629">
              <w:t>ації</w:t>
            </w:r>
            <w:r w:rsidRPr="00C979B4">
              <w:t xml:space="preserve"> ТТЗ</w:t>
            </w:r>
          </w:p>
        </w:tc>
        <w:tc>
          <w:tcPr>
            <w:tcW w:w="3402" w:type="dxa"/>
          </w:tcPr>
          <w:p w:rsidR="009724F4" w:rsidRPr="00C979B4" w:rsidRDefault="009724F4" w:rsidP="00AE7FDD">
            <w:pPr>
              <w:pStyle w:val="TableParagraph"/>
              <w:spacing w:line="258" w:lineRule="exact"/>
            </w:pPr>
            <w:r w:rsidRPr="00C979B4">
              <w:t>начальник управління</w:t>
            </w:r>
          </w:p>
        </w:tc>
        <w:tc>
          <w:tcPr>
            <w:tcW w:w="989" w:type="dxa"/>
          </w:tcPr>
          <w:p w:rsidR="009724F4" w:rsidRPr="00C979B4" w:rsidRDefault="009724F4" w:rsidP="00AE7FDD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ind w:left="6"/>
              <w:jc w:val="center"/>
            </w:pPr>
            <w:r w:rsidRPr="00C979B4">
              <w:t>П</w:t>
            </w:r>
          </w:p>
        </w:tc>
        <w:tc>
          <w:tcPr>
            <w:tcW w:w="1563" w:type="dxa"/>
          </w:tcPr>
          <w:p w:rsidR="009724F4" w:rsidRPr="007B26BA" w:rsidRDefault="009724F4" w:rsidP="00AE7FDD">
            <w:pPr>
              <w:pStyle w:val="TableParagraph"/>
              <w:spacing w:before="119"/>
              <w:ind w:left="294" w:right="270" w:firstLine="7"/>
            </w:pPr>
            <w:r w:rsidRPr="007B26BA">
              <w:t xml:space="preserve">протягом </w:t>
            </w:r>
            <w:r>
              <w:t>2</w:t>
            </w:r>
            <w:r w:rsidRPr="00B21F29">
              <w:t xml:space="preserve"> робоч</w:t>
            </w:r>
            <w:r>
              <w:t>их</w:t>
            </w:r>
            <w:r w:rsidRPr="00B21F29">
              <w:t xml:space="preserve">  дн</w:t>
            </w:r>
            <w:r>
              <w:t>ів</w:t>
            </w:r>
          </w:p>
        </w:tc>
      </w:tr>
      <w:tr w:rsidR="009724F4" w:rsidRPr="00C979B4" w:rsidTr="00C3039D">
        <w:trPr>
          <w:trHeight w:val="1379"/>
        </w:trPr>
        <w:tc>
          <w:tcPr>
            <w:tcW w:w="3997" w:type="dxa"/>
          </w:tcPr>
          <w:p w:rsidR="009724F4" w:rsidRPr="00C979B4" w:rsidRDefault="009724F4" w:rsidP="00AE7FDD">
            <w:pPr>
              <w:pStyle w:val="TableParagraph"/>
              <w:spacing w:line="261" w:lineRule="exact"/>
            </w:pPr>
            <w:r w:rsidRPr="00C979B4">
              <w:t xml:space="preserve">10. </w:t>
            </w:r>
            <w:r w:rsidR="001C2A29">
              <w:t>В</w:t>
            </w:r>
            <w:r w:rsidRPr="00C979B4">
              <w:t>несення даних про видачу свідоцтва</w:t>
            </w:r>
          </w:p>
          <w:p w:rsidR="009724F4" w:rsidRPr="00C979B4" w:rsidRDefault="009724F4" w:rsidP="00AE7FDD">
            <w:pPr>
              <w:pStyle w:val="TableParagraph"/>
              <w:ind w:right="314"/>
            </w:pPr>
            <w:r w:rsidRPr="00C979B4">
              <w:t xml:space="preserve">про реєстрацію ТТЗ та </w:t>
            </w:r>
            <w:r w:rsidR="001C2A29">
              <w:t xml:space="preserve">присвоєння </w:t>
            </w:r>
            <w:r w:rsidRPr="00C979B4">
              <w:t>державного номерного знаку до журналу реєстрації ТТЗ</w:t>
            </w:r>
          </w:p>
        </w:tc>
        <w:tc>
          <w:tcPr>
            <w:tcW w:w="3402" w:type="dxa"/>
          </w:tcPr>
          <w:p w:rsidR="00ED3AB9" w:rsidRPr="00ED3AB9" w:rsidRDefault="00ED3AB9" w:rsidP="00ED3AB9">
            <w:pPr>
              <w:pStyle w:val="TableParagraph"/>
              <w:spacing w:line="261" w:lineRule="exact"/>
              <w:jc w:val="both"/>
            </w:pPr>
            <w:r w:rsidRPr="00ED3AB9">
              <w:t>головний державний</w:t>
            </w:r>
          </w:p>
          <w:p w:rsidR="009724F4" w:rsidRPr="00C979B4" w:rsidRDefault="00ED3AB9" w:rsidP="00ED3AB9">
            <w:pPr>
              <w:pStyle w:val="TableParagraph"/>
              <w:spacing w:line="273" w:lineRule="exact"/>
              <w:jc w:val="both"/>
            </w:pPr>
            <w:r w:rsidRPr="00ED3AB9">
              <w:t>інспектор відділу експертної роботи, ринкового нагляду та надання адміністративних послуг</w:t>
            </w:r>
          </w:p>
        </w:tc>
        <w:tc>
          <w:tcPr>
            <w:tcW w:w="989" w:type="dxa"/>
          </w:tcPr>
          <w:p w:rsidR="009724F4" w:rsidRPr="00C979B4" w:rsidRDefault="009724F4" w:rsidP="00AE7FDD">
            <w:pPr>
              <w:pStyle w:val="TableParagraph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ind w:left="7"/>
              <w:jc w:val="center"/>
            </w:pPr>
            <w:r w:rsidRPr="00C979B4">
              <w:t>В</w:t>
            </w:r>
          </w:p>
        </w:tc>
        <w:tc>
          <w:tcPr>
            <w:tcW w:w="1563" w:type="dxa"/>
          </w:tcPr>
          <w:p w:rsidR="009724F4" w:rsidRPr="007B26BA" w:rsidRDefault="009724F4" w:rsidP="00AE7FDD">
            <w:pPr>
              <w:pStyle w:val="TableParagraph"/>
              <w:ind w:left="0"/>
              <w:rPr>
                <w:b/>
              </w:rPr>
            </w:pPr>
          </w:p>
          <w:p w:rsidR="009724F4" w:rsidRPr="007B26BA" w:rsidRDefault="009724F4" w:rsidP="00AE7FDD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24F4" w:rsidRPr="007B26BA" w:rsidRDefault="009724F4" w:rsidP="00AE7FDD">
            <w:pPr>
              <w:pStyle w:val="TableParagraph"/>
              <w:ind w:left="294" w:right="270" w:firstLine="7"/>
            </w:pPr>
            <w:r w:rsidRPr="007B26BA">
              <w:t xml:space="preserve">протягом </w:t>
            </w:r>
            <w:r>
              <w:t>2</w:t>
            </w:r>
            <w:r w:rsidRPr="00B21F29">
              <w:t xml:space="preserve"> робоч</w:t>
            </w:r>
            <w:r>
              <w:t>их</w:t>
            </w:r>
            <w:r w:rsidRPr="00B21F29">
              <w:t xml:space="preserve">  дн</w:t>
            </w:r>
            <w:r>
              <w:t>ів</w:t>
            </w:r>
          </w:p>
        </w:tc>
      </w:tr>
      <w:tr w:rsidR="009724F4" w:rsidRPr="00C979B4" w:rsidTr="00C3039D">
        <w:trPr>
          <w:trHeight w:val="1379"/>
        </w:trPr>
        <w:tc>
          <w:tcPr>
            <w:tcW w:w="3997" w:type="dxa"/>
            <w:tcBorders>
              <w:bottom w:val="single" w:sz="4" w:space="0" w:color="auto"/>
            </w:tcBorders>
          </w:tcPr>
          <w:p w:rsidR="009724F4" w:rsidRPr="00C979B4" w:rsidRDefault="009724F4" w:rsidP="00AE7FDD">
            <w:pPr>
              <w:pStyle w:val="TableParagraph"/>
              <w:spacing w:line="258" w:lineRule="exact"/>
            </w:pPr>
            <w:r w:rsidRPr="00C979B4">
              <w:t>11. Передача свідоцтва про реєстрацію</w:t>
            </w:r>
          </w:p>
          <w:p w:rsidR="009724F4" w:rsidRPr="00C979B4" w:rsidRDefault="009724F4" w:rsidP="00AE7FDD">
            <w:pPr>
              <w:pStyle w:val="TableParagraph"/>
              <w:ind w:right="456"/>
            </w:pPr>
            <w:r w:rsidRPr="00C979B4">
              <w:t>ТТЗ або листа про відмову державному</w:t>
            </w:r>
          </w:p>
          <w:p w:rsidR="009724F4" w:rsidRPr="00C979B4" w:rsidRDefault="009724F4" w:rsidP="00AE7FDD">
            <w:pPr>
              <w:pStyle w:val="TableParagraph"/>
            </w:pPr>
            <w:r w:rsidRPr="00C979B4">
              <w:t>адміністратору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24F4" w:rsidRPr="00C979B4" w:rsidRDefault="009724F4" w:rsidP="00AE7FDD">
            <w:pPr>
              <w:pStyle w:val="TableParagraph"/>
              <w:spacing w:line="258" w:lineRule="exact"/>
            </w:pPr>
            <w:r w:rsidRPr="00C979B4">
              <w:t>головний</w:t>
            </w:r>
            <w:r w:rsidRPr="00C979B4">
              <w:rPr>
                <w:spacing w:val="57"/>
              </w:rPr>
              <w:t xml:space="preserve"> </w:t>
            </w:r>
            <w:r w:rsidRPr="00C979B4">
              <w:t>державний</w:t>
            </w:r>
          </w:p>
          <w:p w:rsidR="009724F4" w:rsidRPr="00C979B4" w:rsidRDefault="009724F4" w:rsidP="00ED3AB9">
            <w:pPr>
              <w:pStyle w:val="TableParagraph"/>
              <w:ind w:right="498"/>
            </w:pPr>
            <w:r w:rsidRPr="00C979B4">
              <w:t>інспектор відділу експертної роботи, ринкового нагляду та надання</w:t>
            </w:r>
            <w:r w:rsidR="00ED3AB9">
              <w:t xml:space="preserve"> </w:t>
            </w:r>
            <w:r w:rsidRPr="00C979B4">
              <w:t>адміністративних послуг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724F4" w:rsidRPr="00C979B4" w:rsidRDefault="009724F4" w:rsidP="00AE7FDD">
            <w:pPr>
              <w:pStyle w:val="TableParagraph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24F4" w:rsidRPr="00C979B4" w:rsidRDefault="009724F4" w:rsidP="00AE7FDD">
            <w:pPr>
              <w:pStyle w:val="TableParagraph"/>
              <w:ind w:left="7"/>
              <w:jc w:val="center"/>
            </w:pPr>
            <w:r w:rsidRPr="00C979B4">
              <w:t>В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724F4" w:rsidRPr="007B26BA" w:rsidRDefault="009724F4" w:rsidP="00AE7FDD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24F4" w:rsidRPr="007B26BA" w:rsidRDefault="009724F4" w:rsidP="00AE7FDD">
            <w:pPr>
              <w:pStyle w:val="TableParagraph"/>
              <w:ind w:left="294" w:right="270" w:firstLine="7"/>
            </w:pPr>
            <w:r w:rsidRPr="007B26BA">
              <w:t xml:space="preserve">протягом </w:t>
            </w:r>
            <w:r>
              <w:t>2</w:t>
            </w:r>
            <w:r w:rsidRPr="00B21F29">
              <w:t xml:space="preserve"> робоч</w:t>
            </w:r>
            <w:r>
              <w:t>их</w:t>
            </w:r>
            <w:r w:rsidRPr="00B21F29">
              <w:t xml:space="preserve">  дн</w:t>
            </w:r>
            <w:r>
              <w:t>ів</w:t>
            </w:r>
          </w:p>
        </w:tc>
      </w:tr>
    </w:tbl>
    <w:p w:rsidR="00AA581D" w:rsidRDefault="00AA581D"/>
    <w:p w:rsidR="00F8117E" w:rsidRPr="00C979B4" w:rsidRDefault="00786E2B">
      <w:pPr>
        <w:pStyle w:val="a3"/>
        <w:tabs>
          <w:tab w:val="right" w:pos="9031"/>
        </w:tabs>
        <w:spacing w:before="118"/>
        <w:ind w:left="222"/>
        <w:rPr>
          <w:sz w:val="22"/>
          <w:szCs w:val="22"/>
        </w:rPr>
      </w:pPr>
      <w:r w:rsidRPr="00C979B4">
        <w:rPr>
          <w:sz w:val="22"/>
          <w:szCs w:val="22"/>
        </w:rPr>
        <w:t>Загальна кількість днів</w:t>
      </w:r>
      <w:r w:rsidRPr="00C979B4">
        <w:rPr>
          <w:spacing w:val="-2"/>
          <w:sz w:val="22"/>
          <w:szCs w:val="22"/>
        </w:rPr>
        <w:t xml:space="preserve"> </w:t>
      </w:r>
      <w:r w:rsidRPr="00C979B4">
        <w:rPr>
          <w:sz w:val="22"/>
          <w:szCs w:val="22"/>
        </w:rPr>
        <w:t>надання послуги</w:t>
      </w:r>
      <w:r w:rsidRPr="00C979B4">
        <w:rPr>
          <w:sz w:val="22"/>
          <w:szCs w:val="22"/>
        </w:rPr>
        <w:tab/>
      </w:r>
      <w:r w:rsidRPr="00C979B4">
        <w:rPr>
          <w:position w:val="14"/>
          <w:sz w:val="22"/>
          <w:szCs w:val="22"/>
        </w:rPr>
        <w:t>30</w:t>
      </w:r>
    </w:p>
    <w:p w:rsidR="00F8117E" w:rsidRPr="00C979B4" w:rsidRDefault="00786E2B">
      <w:pPr>
        <w:pStyle w:val="a3"/>
        <w:tabs>
          <w:tab w:val="right" w:pos="9031"/>
        </w:tabs>
        <w:spacing w:before="43"/>
        <w:ind w:left="222"/>
        <w:rPr>
          <w:sz w:val="22"/>
          <w:szCs w:val="22"/>
        </w:rPr>
      </w:pPr>
      <w:r w:rsidRPr="00C979B4">
        <w:rPr>
          <w:sz w:val="22"/>
          <w:szCs w:val="22"/>
        </w:rPr>
        <w:t>Загальна кількість днів,</w:t>
      </w:r>
      <w:r w:rsidRPr="00C979B4">
        <w:rPr>
          <w:spacing w:val="-2"/>
          <w:sz w:val="22"/>
          <w:szCs w:val="22"/>
        </w:rPr>
        <w:t xml:space="preserve"> </w:t>
      </w:r>
      <w:r w:rsidRPr="00C979B4">
        <w:rPr>
          <w:sz w:val="22"/>
          <w:szCs w:val="22"/>
        </w:rPr>
        <w:t>передбачена</w:t>
      </w:r>
      <w:r w:rsidRPr="00C979B4">
        <w:rPr>
          <w:spacing w:val="-2"/>
          <w:sz w:val="22"/>
          <w:szCs w:val="22"/>
        </w:rPr>
        <w:t xml:space="preserve"> </w:t>
      </w:r>
      <w:r w:rsidRPr="00C979B4">
        <w:rPr>
          <w:sz w:val="22"/>
          <w:szCs w:val="22"/>
        </w:rPr>
        <w:t>законодавством</w:t>
      </w:r>
      <w:r w:rsidRPr="00C979B4">
        <w:rPr>
          <w:sz w:val="22"/>
          <w:szCs w:val="22"/>
        </w:rPr>
        <w:tab/>
        <w:t>30</w:t>
      </w:r>
    </w:p>
    <w:p w:rsidR="00F8117E" w:rsidRPr="00C979B4" w:rsidRDefault="00F8117E">
      <w:pPr>
        <w:pStyle w:val="a3"/>
        <w:rPr>
          <w:sz w:val="22"/>
          <w:szCs w:val="22"/>
        </w:rPr>
      </w:pPr>
    </w:p>
    <w:p w:rsidR="00F8117E" w:rsidRPr="00C979B4" w:rsidRDefault="00786E2B">
      <w:pPr>
        <w:ind w:left="222" w:right="3097"/>
        <w:rPr>
          <w:i/>
        </w:rPr>
      </w:pPr>
      <w:r w:rsidRPr="00C979B4">
        <w:rPr>
          <w:i/>
        </w:rPr>
        <w:t xml:space="preserve">Умовні позначки: В </w:t>
      </w:r>
      <w:r w:rsidRPr="00C979B4">
        <w:t xml:space="preserve">– </w:t>
      </w:r>
      <w:r w:rsidRPr="00C979B4">
        <w:rPr>
          <w:i/>
        </w:rPr>
        <w:t xml:space="preserve">виконавець; Б </w:t>
      </w:r>
      <w:r w:rsidRPr="00C979B4">
        <w:t xml:space="preserve">– </w:t>
      </w:r>
      <w:r w:rsidRPr="00C979B4">
        <w:rPr>
          <w:i/>
        </w:rPr>
        <w:t xml:space="preserve">бере участь; П </w:t>
      </w:r>
      <w:r w:rsidRPr="00C979B4">
        <w:t xml:space="preserve">– </w:t>
      </w:r>
      <w:r w:rsidRPr="00C979B4">
        <w:rPr>
          <w:i/>
        </w:rPr>
        <w:t>підписує. ТТЗ – технологічний транспортний засіб</w:t>
      </w:r>
    </w:p>
    <w:p w:rsidR="00F8117E" w:rsidRPr="00C979B4" w:rsidRDefault="00F8117E">
      <w:pPr>
        <w:pStyle w:val="a3"/>
        <w:spacing w:before="3"/>
        <w:rPr>
          <w:i/>
          <w:sz w:val="22"/>
          <w:szCs w:val="22"/>
        </w:rPr>
      </w:pPr>
    </w:p>
    <w:p w:rsidR="00F8117E" w:rsidRDefault="00786E2B" w:rsidP="00ED3AB9">
      <w:pPr>
        <w:pStyle w:val="a3"/>
        <w:spacing w:line="276" w:lineRule="auto"/>
        <w:ind w:left="222" w:right="367"/>
        <w:jc w:val="both"/>
        <w:rPr>
          <w:sz w:val="22"/>
          <w:szCs w:val="22"/>
        </w:rPr>
      </w:pPr>
      <w:r w:rsidRPr="00C979B4">
        <w:rPr>
          <w:b/>
          <w:sz w:val="22"/>
          <w:szCs w:val="22"/>
        </w:rPr>
        <w:t>Примітка</w:t>
      </w:r>
      <w:r w:rsidRPr="00C979B4">
        <w:rPr>
          <w:sz w:val="22"/>
          <w:szCs w:val="22"/>
        </w:rPr>
        <w:t xml:space="preserve">. У разі відмови управлінням </w:t>
      </w:r>
      <w:proofErr w:type="spellStart"/>
      <w:r w:rsidRPr="00C979B4">
        <w:rPr>
          <w:sz w:val="22"/>
          <w:szCs w:val="22"/>
        </w:rPr>
        <w:t>Держпраці</w:t>
      </w:r>
      <w:proofErr w:type="spellEnd"/>
      <w:r w:rsidRPr="00C979B4">
        <w:rPr>
          <w:sz w:val="22"/>
          <w:szCs w:val="22"/>
        </w:rPr>
        <w:t xml:space="preserve"> </w:t>
      </w:r>
      <w:r w:rsidR="00007F37">
        <w:rPr>
          <w:sz w:val="22"/>
          <w:szCs w:val="22"/>
        </w:rPr>
        <w:t>перереєстрації</w:t>
      </w:r>
      <w:r w:rsidRPr="00C979B4">
        <w:rPr>
          <w:sz w:val="22"/>
          <w:szCs w:val="22"/>
        </w:rPr>
        <w:t xml:space="preserve"> великотоннажних та інших технологічних транспортних засобів суб'єкт господарської діяльності може оскаржити таку відмову в судових органах України.</w:t>
      </w:r>
    </w:p>
    <w:p w:rsidR="00007F37" w:rsidRPr="00ED3AB9" w:rsidRDefault="00007F37" w:rsidP="00ED3AB9">
      <w:pPr>
        <w:pStyle w:val="a3"/>
        <w:spacing w:line="276" w:lineRule="auto"/>
        <w:ind w:left="222" w:right="367"/>
        <w:jc w:val="both"/>
        <w:rPr>
          <w:sz w:val="22"/>
          <w:szCs w:val="22"/>
        </w:rPr>
      </w:pPr>
    </w:p>
    <w:p w:rsidR="00F8117E" w:rsidRDefault="00786E2B">
      <w:pPr>
        <w:pStyle w:val="a3"/>
        <w:spacing w:before="174"/>
        <w:ind w:left="222" w:right="4675"/>
      </w:pPr>
      <w:r>
        <w:t>Начальника відділу експертної роботи, ринкового нагляду та надання</w:t>
      </w:r>
    </w:p>
    <w:p w:rsidR="001C2A29" w:rsidRDefault="00786E2B" w:rsidP="00ED3AB9">
      <w:pPr>
        <w:pStyle w:val="a3"/>
        <w:tabs>
          <w:tab w:val="left" w:pos="7855"/>
        </w:tabs>
        <w:ind w:left="222"/>
      </w:pPr>
      <w:r>
        <w:t>адміністративних</w:t>
      </w:r>
      <w:r>
        <w:rPr>
          <w:spacing w:val="-5"/>
        </w:rPr>
        <w:t xml:space="preserve"> </w:t>
      </w:r>
      <w:r w:rsidR="001C2A29">
        <w:t xml:space="preserve">послуг                                                                       </w:t>
      </w:r>
      <w:r w:rsidR="001C2A29" w:rsidRPr="001C2A29">
        <w:t>Олександр СИДОРЕНКО</w:t>
      </w:r>
    </w:p>
    <w:sectPr w:rsidR="001C2A29">
      <w:pgSz w:w="11910" w:h="16840"/>
      <w:pgMar w:top="56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7E"/>
    <w:rsid w:val="00007F37"/>
    <w:rsid w:val="001C2A29"/>
    <w:rsid w:val="00235D07"/>
    <w:rsid w:val="002C6F9F"/>
    <w:rsid w:val="0053332C"/>
    <w:rsid w:val="005D2422"/>
    <w:rsid w:val="00663629"/>
    <w:rsid w:val="006A4D50"/>
    <w:rsid w:val="00786E2B"/>
    <w:rsid w:val="009724F4"/>
    <w:rsid w:val="009F2F56"/>
    <w:rsid w:val="00AA581D"/>
    <w:rsid w:val="00C3039D"/>
    <w:rsid w:val="00C979B4"/>
    <w:rsid w:val="00CB4060"/>
    <w:rsid w:val="00CE0A2B"/>
    <w:rsid w:val="00ED3AB9"/>
    <w:rsid w:val="00EF5909"/>
    <w:rsid w:val="00F247EA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644" w:right="7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644" w:right="7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D9A4-FBDE-4B0F-B4B2-8D3BF03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Токарева Яна</cp:lastModifiedBy>
  <cp:revision>5</cp:revision>
  <cp:lastPrinted>2021-10-11T13:10:00Z</cp:lastPrinted>
  <dcterms:created xsi:type="dcterms:W3CDTF">2021-10-07T14:23:00Z</dcterms:created>
  <dcterms:modified xsi:type="dcterms:W3CDTF">2021-10-11T13:11:00Z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