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3"/>
        <w:ind w:left="5894"/>
      </w:pPr>
      <w:r>
        <w:rPr/>
        <w:t>ЗАТВЕРДЖЕНО</w:t>
      </w:r>
    </w:p>
    <w:p>
      <w:pPr>
        <w:pStyle w:val="BodyText"/>
        <w:ind w:left="5894" w:right="1020"/>
      </w:pPr>
      <w:r>
        <w:rPr/>
        <w:t>Наказ Управління Держпраці у Сумській області</w:t>
      </w:r>
    </w:p>
    <w:p>
      <w:pPr>
        <w:pStyle w:val="BodyText"/>
        <w:spacing w:before="3"/>
        <w:ind w:left="5894"/>
      </w:pPr>
      <w:r>
        <w:rPr/>
        <w:t>від 15.12.2017 № 652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3"/>
        </w:rPr>
      </w:pPr>
    </w:p>
    <w:p>
      <w:pPr>
        <w:pStyle w:val="Heading1"/>
        <w:ind w:left="3341" w:right="3493"/>
        <w:jc w:val="center"/>
      </w:pPr>
      <w:r>
        <w:rPr/>
        <w:t>ТЕХНОЛОГІЧНА КАРТКА</w:t>
      </w:r>
    </w:p>
    <w:p>
      <w:pPr>
        <w:spacing w:before="0"/>
        <w:ind w:left="1340" w:right="1472" w:firstLine="902"/>
        <w:jc w:val="left"/>
        <w:rPr>
          <w:b/>
          <w:sz w:val="24"/>
        </w:rPr>
      </w:pPr>
      <w:r>
        <w:rPr>
          <w:b/>
          <w:sz w:val="24"/>
        </w:rPr>
        <w:t>адміністративної послуги з реєстрації декларації відповідності матеріально-технічної бази вимогам законодавства</w:t>
      </w:r>
    </w:p>
    <w:p>
      <w:pPr>
        <w:spacing w:before="0"/>
        <w:ind w:left="2567" w:right="2702" w:firstLine="163"/>
        <w:jc w:val="left"/>
        <w:rPr>
          <w:b/>
          <w:sz w:val="24"/>
        </w:rPr>
      </w:pPr>
      <w:r>
        <w:rPr>
          <w:b/>
          <w:sz w:val="24"/>
        </w:rPr>
        <w:t>з охорони праці та промислової безпеки Управління Держпраці у Сумській області</w:t>
      </w:r>
    </w:p>
    <w:p>
      <w:pPr>
        <w:pStyle w:val="BodyText"/>
        <w:spacing w:before="3"/>
        <w:rPr>
          <w:b/>
          <w:sz w:val="28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01"/>
        <w:gridCol w:w="2836"/>
        <w:gridCol w:w="814"/>
        <w:gridCol w:w="1560"/>
      </w:tblGrid>
      <w:tr>
        <w:trPr>
          <w:trHeight w:val="926" w:hRule="atLeast"/>
        </w:trPr>
        <w:tc>
          <w:tcPr>
            <w:tcW w:w="4501" w:type="dxa"/>
          </w:tcPr>
          <w:p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ind w:left="1033" w:right="1030"/>
              <w:jc w:val="center"/>
              <w:rPr>
                <w:sz w:val="24"/>
              </w:rPr>
            </w:pPr>
            <w:r>
              <w:rPr>
                <w:sz w:val="24"/>
              </w:rPr>
              <w:t>Етапи надання послуги</w:t>
            </w:r>
          </w:p>
        </w:tc>
        <w:tc>
          <w:tcPr>
            <w:tcW w:w="2836" w:type="dxa"/>
          </w:tcPr>
          <w:p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ind w:left="343" w:right="336"/>
              <w:jc w:val="center"/>
              <w:rPr>
                <w:sz w:val="24"/>
              </w:rPr>
            </w:pPr>
            <w:r>
              <w:rPr>
                <w:sz w:val="24"/>
              </w:rPr>
              <w:t>Відповідальна особа</w:t>
            </w:r>
          </w:p>
        </w:tc>
        <w:tc>
          <w:tcPr>
            <w:tcW w:w="814" w:type="dxa"/>
          </w:tcPr>
          <w:p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ind w:left="213" w:right="209"/>
              <w:jc w:val="center"/>
              <w:rPr>
                <w:sz w:val="24"/>
              </w:rPr>
            </w:pPr>
            <w:r>
              <w:rPr>
                <w:sz w:val="24"/>
              </w:rPr>
              <w:t>Дія</w:t>
            </w:r>
          </w:p>
        </w:tc>
        <w:tc>
          <w:tcPr>
            <w:tcW w:w="1560" w:type="dxa"/>
          </w:tcPr>
          <w:p>
            <w:pPr>
              <w:pStyle w:val="TableParagraph"/>
              <w:spacing w:before="42"/>
              <w:ind w:left="207" w:right="199" w:hanging="1"/>
              <w:jc w:val="center"/>
              <w:rPr>
                <w:sz w:val="24"/>
              </w:rPr>
            </w:pPr>
            <w:r>
              <w:rPr>
                <w:sz w:val="24"/>
              </w:rPr>
              <w:t>Термін виконання, днів</w:t>
            </w:r>
          </w:p>
        </w:tc>
      </w:tr>
      <w:tr>
        <w:trPr>
          <w:trHeight w:val="299" w:hRule="atLeast"/>
        </w:trPr>
        <w:tc>
          <w:tcPr>
            <w:tcW w:w="4501" w:type="dxa"/>
          </w:tcPr>
          <w:p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6" w:type="dxa"/>
          </w:tcPr>
          <w:p>
            <w:pPr>
              <w:pStyle w:val="TableParagraph"/>
              <w:spacing w:line="280" w:lineRule="exact"/>
              <w:ind w:lef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814" w:type="dxa"/>
          </w:tcPr>
          <w:p>
            <w:pPr>
              <w:pStyle w:val="TableParagraph"/>
              <w:spacing w:line="280" w:lineRule="exact"/>
              <w:ind w:left="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560" w:type="dxa"/>
          </w:tcPr>
          <w:p>
            <w:pPr>
              <w:pStyle w:val="TableParagraph"/>
              <w:spacing w:line="280" w:lineRule="exact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</w:tr>
      <w:tr>
        <w:trPr>
          <w:trHeight w:val="1380" w:hRule="atLeast"/>
        </w:trPr>
        <w:tc>
          <w:tcPr>
            <w:tcW w:w="4501" w:type="dxa"/>
          </w:tcPr>
          <w:p>
            <w:pPr>
              <w:pStyle w:val="TableParagraph"/>
              <w:ind w:right="846"/>
              <w:rPr>
                <w:sz w:val="24"/>
              </w:rPr>
            </w:pPr>
            <w:r>
              <w:rPr>
                <w:sz w:val="24"/>
              </w:rPr>
              <w:t>1. Приймання декларацій МТБ від державного адміністратора</w:t>
            </w:r>
          </w:p>
        </w:tc>
        <w:tc>
          <w:tcPr>
            <w:tcW w:w="2836" w:type="dxa"/>
          </w:tcPr>
          <w:p>
            <w:pPr>
              <w:pStyle w:val="TableParagraph"/>
              <w:tabs>
                <w:tab w:pos="1686" w:val="left" w:leader="none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головний</w:t>
              <w:tab/>
            </w:r>
            <w:r>
              <w:rPr>
                <w:spacing w:val="-3"/>
                <w:sz w:val="24"/>
              </w:rPr>
              <w:t>спеціаліст </w:t>
            </w:r>
            <w:r>
              <w:rPr>
                <w:sz w:val="24"/>
              </w:rPr>
              <w:t>сектору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документального</w:t>
            </w:r>
          </w:p>
          <w:p>
            <w:pPr>
              <w:pStyle w:val="TableParagraph"/>
              <w:tabs>
                <w:tab w:pos="2513" w:val="left" w:leader="none"/>
              </w:tabs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забезпечення</w:t>
              <w:tab/>
            </w:r>
            <w:r>
              <w:rPr>
                <w:spacing w:val="-9"/>
                <w:sz w:val="24"/>
              </w:rPr>
              <w:t>та </w:t>
            </w:r>
            <w:r>
              <w:rPr>
                <w:sz w:val="24"/>
              </w:rPr>
              <w:t>контролю</w:t>
            </w:r>
          </w:p>
        </w:tc>
        <w:tc>
          <w:tcPr>
            <w:tcW w:w="814" w:type="dxa"/>
          </w:tcPr>
          <w:p>
            <w:pPr>
              <w:pStyle w:val="TableParagraph"/>
              <w:spacing w:line="291" w:lineRule="exact"/>
              <w:ind w:left="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Б</w:t>
            </w:r>
          </w:p>
        </w:tc>
        <w:tc>
          <w:tcPr>
            <w:tcW w:w="1560" w:type="dxa"/>
            <w:vMerge w:val="restart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300" w:right="291"/>
              <w:jc w:val="center"/>
              <w:rPr>
                <w:sz w:val="24"/>
              </w:rPr>
            </w:pPr>
            <w:r>
              <w:rPr>
                <w:sz w:val="24"/>
              </w:rPr>
              <w:t>протягом 1-го робочого дня</w:t>
            </w:r>
          </w:p>
        </w:tc>
      </w:tr>
      <w:tr>
        <w:trPr>
          <w:trHeight w:val="1379" w:hRule="atLeast"/>
        </w:trPr>
        <w:tc>
          <w:tcPr>
            <w:tcW w:w="4501" w:type="dxa"/>
          </w:tcPr>
          <w:p>
            <w:pPr>
              <w:pStyle w:val="TableParagraph"/>
              <w:ind w:right="323"/>
              <w:rPr>
                <w:sz w:val="24"/>
              </w:rPr>
            </w:pPr>
            <w:r>
              <w:rPr>
                <w:sz w:val="24"/>
              </w:rPr>
              <w:t>2. Реєстрація декларацій МТБ в секторі документального забезпечення та контролю управління</w:t>
            </w:r>
          </w:p>
        </w:tc>
        <w:tc>
          <w:tcPr>
            <w:tcW w:w="2836" w:type="dxa"/>
          </w:tcPr>
          <w:p>
            <w:pPr>
              <w:pStyle w:val="TableParagraph"/>
              <w:ind w:right="641"/>
              <w:rPr>
                <w:sz w:val="24"/>
              </w:rPr>
            </w:pPr>
            <w:r>
              <w:rPr>
                <w:sz w:val="24"/>
              </w:rPr>
              <w:t>головний спеціаліст сектору</w:t>
            </w:r>
          </w:p>
          <w:p>
            <w:pPr>
              <w:pStyle w:val="TableParagraph"/>
              <w:spacing w:line="270" w:lineRule="atLeast"/>
              <w:ind w:right="925"/>
              <w:rPr>
                <w:sz w:val="24"/>
              </w:rPr>
            </w:pPr>
            <w:r>
              <w:rPr>
                <w:sz w:val="24"/>
              </w:rPr>
              <w:t>документального забезпечення та контролю</w:t>
            </w:r>
          </w:p>
        </w:tc>
        <w:tc>
          <w:tcPr>
            <w:tcW w:w="814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9" w:hRule="atLeast"/>
        </w:trPr>
        <w:tc>
          <w:tcPr>
            <w:tcW w:w="4501" w:type="dxa"/>
          </w:tcPr>
          <w:p>
            <w:pPr>
              <w:pStyle w:val="TableParagraph"/>
              <w:ind w:right="980"/>
              <w:rPr>
                <w:sz w:val="24"/>
              </w:rPr>
            </w:pPr>
            <w:r>
              <w:rPr>
                <w:sz w:val="24"/>
              </w:rPr>
              <w:t>3. Передання декларацій МТБ до приймальні управління</w:t>
            </w:r>
          </w:p>
        </w:tc>
        <w:tc>
          <w:tcPr>
            <w:tcW w:w="2836" w:type="dxa"/>
          </w:tcPr>
          <w:p>
            <w:pPr>
              <w:pStyle w:val="TableParagraph"/>
              <w:ind w:right="641"/>
              <w:rPr>
                <w:sz w:val="24"/>
              </w:rPr>
            </w:pPr>
            <w:r>
              <w:rPr>
                <w:sz w:val="24"/>
              </w:rPr>
              <w:t>головний спеціаліст сектору</w:t>
            </w:r>
          </w:p>
          <w:p>
            <w:pPr>
              <w:pStyle w:val="TableParagraph"/>
              <w:spacing w:line="270" w:lineRule="atLeast"/>
              <w:ind w:right="925"/>
              <w:rPr>
                <w:sz w:val="24"/>
              </w:rPr>
            </w:pPr>
            <w:r>
              <w:rPr>
                <w:sz w:val="24"/>
              </w:rPr>
              <w:t>документального забезпечення та контролю</w:t>
            </w:r>
          </w:p>
        </w:tc>
        <w:tc>
          <w:tcPr>
            <w:tcW w:w="814" w:type="dxa"/>
          </w:tcPr>
          <w:p>
            <w:pPr>
              <w:pStyle w:val="TableParagraph"/>
              <w:spacing w:line="291" w:lineRule="exact"/>
              <w:ind w:left="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Б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9" w:hRule="atLeast"/>
        </w:trPr>
        <w:tc>
          <w:tcPr>
            <w:tcW w:w="4501" w:type="dxa"/>
          </w:tcPr>
          <w:p>
            <w:pPr>
              <w:pStyle w:val="TableParagraph"/>
              <w:ind w:right="1282"/>
              <w:rPr>
                <w:sz w:val="24"/>
              </w:rPr>
            </w:pPr>
            <w:r>
              <w:rPr>
                <w:sz w:val="24"/>
              </w:rPr>
              <w:t>4. Передання декларацій МТБ начальнику управління</w:t>
            </w:r>
          </w:p>
        </w:tc>
        <w:tc>
          <w:tcPr>
            <w:tcW w:w="2836" w:type="dxa"/>
          </w:tcPr>
          <w:p>
            <w:pPr>
              <w:pStyle w:val="TableParagraph"/>
              <w:ind w:right="641"/>
              <w:rPr>
                <w:sz w:val="24"/>
              </w:rPr>
            </w:pPr>
            <w:r>
              <w:rPr>
                <w:sz w:val="24"/>
              </w:rPr>
              <w:t>головний спеціаліст сектору</w:t>
            </w:r>
          </w:p>
          <w:p>
            <w:pPr>
              <w:pStyle w:val="TableParagraph"/>
              <w:spacing w:line="270" w:lineRule="atLeast"/>
              <w:ind w:right="925"/>
              <w:rPr>
                <w:sz w:val="24"/>
              </w:rPr>
            </w:pPr>
            <w:r>
              <w:rPr>
                <w:sz w:val="24"/>
              </w:rPr>
              <w:t>документального забезпечення та контролю</w:t>
            </w:r>
          </w:p>
        </w:tc>
        <w:tc>
          <w:tcPr>
            <w:tcW w:w="814" w:type="dxa"/>
          </w:tcPr>
          <w:p>
            <w:pPr>
              <w:pStyle w:val="TableParagraph"/>
              <w:spacing w:line="291" w:lineRule="exact"/>
              <w:ind w:left="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Б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3" w:hRule="atLeast"/>
        </w:trPr>
        <w:tc>
          <w:tcPr>
            <w:tcW w:w="4501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5. Приймання рішення, щодо розгляду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декларацій МТБ, резолюція</w:t>
            </w:r>
          </w:p>
        </w:tc>
        <w:tc>
          <w:tcPr>
            <w:tcW w:w="2836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Начальник (заступник)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управління</w:t>
            </w:r>
          </w:p>
        </w:tc>
        <w:tc>
          <w:tcPr>
            <w:tcW w:w="814" w:type="dxa"/>
          </w:tcPr>
          <w:p>
            <w:pPr>
              <w:pStyle w:val="TableParagraph"/>
              <w:spacing w:line="293" w:lineRule="exact"/>
              <w:ind w:left="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П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9" w:hRule="atLeast"/>
        </w:trPr>
        <w:tc>
          <w:tcPr>
            <w:tcW w:w="4501" w:type="dxa"/>
          </w:tcPr>
          <w:p>
            <w:pPr>
              <w:pStyle w:val="TableParagraph"/>
              <w:ind w:right="388"/>
              <w:rPr>
                <w:sz w:val="24"/>
              </w:rPr>
            </w:pPr>
            <w:r>
              <w:rPr>
                <w:sz w:val="24"/>
              </w:rPr>
              <w:t>6. Передання декларацій МТБ начальнику відділу експертної роботи, ринкового нагляду та надання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адміністративних послуг управління</w:t>
            </w:r>
          </w:p>
        </w:tc>
        <w:tc>
          <w:tcPr>
            <w:tcW w:w="2836" w:type="dxa"/>
          </w:tcPr>
          <w:p>
            <w:pPr>
              <w:pStyle w:val="TableParagraph"/>
              <w:ind w:right="641"/>
              <w:rPr>
                <w:sz w:val="24"/>
              </w:rPr>
            </w:pPr>
            <w:r>
              <w:rPr>
                <w:sz w:val="24"/>
              </w:rPr>
              <w:t>головний спеціаліст сектору</w:t>
            </w:r>
          </w:p>
          <w:p>
            <w:pPr>
              <w:pStyle w:val="TableParagraph"/>
              <w:spacing w:line="270" w:lineRule="atLeast"/>
              <w:ind w:right="925"/>
              <w:rPr>
                <w:sz w:val="24"/>
              </w:rPr>
            </w:pPr>
            <w:r>
              <w:rPr>
                <w:sz w:val="24"/>
              </w:rPr>
              <w:t>документального забезпечення та контролю</w:t>
            </w:r>
          </w:p>
        </w:tc>
        <w:tc>
          <w:tcPr>
            <w:tcW w:w="814" w:type="dxa"/>
          </w:tcPr>
          <w:p>
            <w:pPr>
              <w:pStyle w:val="TableParagraph"/>
              <w:spacing w:line="291" w:lineRule="exact"/>
              <w:ind w:left="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Б</w:t>
            </w:r>
          </w:p>
        </w:tc>
        <w:tc>
          <w:tcPr>
            <w:tcW w:w="1560" w:type="dxa"/>
            <w:vMerge w:val="restart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ind w:left="0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161" w:right="155" w:firstLine="139"/>
              <w:rPr>
                <w:sz w:val="24"/>
              </w:rPr>
            </w:pPr>
            <w:r>
              <w:rPr>
                <w:sz w:val="24"/>
              </w:rPr>
              <w:t>протягом 2-х робочих</w:t>
            </w:r>
          </w:p>
          <w:p>
            <w:pPr>
              <w:pStyle w:val="TableParagraph"/>
              <w:ind w:left="562"/>
              <w:rPr>
                <w:sz w:val="24"/>
              </w:rPr>
            </w:pPr>
            <w:r>
              <w:rPr>
                <w:sz w:val="24"/>
              </w:rPr>
              <w:t>днів</w:t>
            </w:r>
          </w:p>
        </w:tc>
      </w:tr>
      <w:tr>
        <w:trPr>
          <w:trHeight w:val="1380" w:hRule="atLeast"/>
        </w:trPr>
        <w:tc>
          <w:tcPr>
            <w:tcW w:w="4501" w:type="dxa"/>
          </w:tcPr>
          <w:p>
            <w:pPr>
              <w:pStyle w:val="TableParagraph"/>
              <w:ind w:right="323"/>
              <w:rPr>
                <w:sz w:val="24"/>
              </w:rPr>
            </w:pPr>
            <w:r>
              <w:rPr>
                <w:sz w:val="24"/>
              </w:rPr>
              <w:t>7 Приймання рішення, щодо порядку розгляду, резолюція</w:t>
            </w:r>
          </w:p>
        </w:tc>
        <w:tc>
          <w:tcPr>
            <w:tcW w:w="2836" w:type="dxa"/>
          </w:tcPr>
          <w:p>
            <w:pPr>
              <w:pStyle w:val="TableParagraph"/>
              <w:ind w:right="496"/>
              <w:rPr>
                <w:sz w:val="24"/>
              </w:rPr>
            </w:pPr>
            <w:r>
              <w:rPr>
                <w:sz w:val="24"/>
              </w:rPr>
              <w:t>начальник відділу експертної роботи, ринкового нагляду та надання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адміністративних послуг</w:t>
            </w:r>
          </w:p>
        </w:tc>
        <w:tc>
          <w:tcPr>
            <w:tcW w:w="814" w:type="dxa"/>
          </w:tcPr>
          <w:p>
            <w:pPr>
              <w:pStyle w:val="TableParagraph"/>
              <w:spacing w:line="291" w:lineRule="exact"/>
              <w:ind w:left="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Б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55" w:hRule="atLeast"/>
        </w:trPr>
        <w:tc>
          <w:tcPr>
            <w:tcW w:w="4501" w:type="dxa"/>
          </w:tcPr>
          <w:p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>8. Перевірка відомостей, що містяться в поданих деклараціях МТБ</w:t>
            </w:r>
          </w:p>
        </w:tc>
        <w:tc>
          <w:tcPr>
            <w:tcW w:w="2836" w:type="dxa"/>
          </w:tcPr>
          <w:p>
            <w:pPr>
              <w:pStyle w:val="TableParagraph"/>
              <w:ind w:right="496"/>
              <w:rPr>
                <w:sz w:val="24"/>
              </w:rPr>
            </w:pPr>
            <w:r>
              <w:rPr>
                <w:sz w:val="24"/>
              </w:rPr>
              <w:t>головний державний інспектор відділу експертної роботи, ринкового нагляду та надання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адміністративних послуг</w:t>
            </w:r>
          </w:p>
        </w:tc>
        <w:tc>
          <w:tcPr>
            <w:tcW w:w="814" w:type="dxa"/>
          </w:tcPr>
          <w:p>
            <w:pPr>
              <w:pStyle w:val="TableParagraph"/>
              <w:spacing w:line="291" w:lineRule="exact"/>
              <w:ind w:left="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В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type w:val="continuous"/>
          <w:pgSz w:w="11910" w:h="16840"/>
          <w:pgMar w:top="260" w:bottom="280" w:left="1480" w:right="480"/>
        </w:sect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01"/>
        <w:gridCol w:w="2836"/>
        <w:gridCol w:w="814"/>
        <w:gridCol w:w="1560"/>
      </w:tblGrid>
      <w:tr>
        <w:trPr>
          <w:trHeight w:val="1790" w:hRule="atLeast"/>
        </w:trPr>
        <w:tc>
          <w:tcPr>
            <w:tcW w:w="4501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8а. У разі негативного результату</w:t>
            </w:r>
          </w:p>
          <w:p>
            <w:pPr>
              <w:pStyle w:val="TableParagraph"/>
              <w:ind w:right="291"/>
              <w:rPr>
                <w:sz w:val="24"/>
              </w:rPr>
            </w:pPr>
            <w:r>
              <w:rPr>
                <w:sz w:val="24"/>
              </w:rPr>
              <w:t>підготовка листа із зауваженнями щодо опрацювання декларації або невідповідності встановленої форми на адресу заявника</w:t>
            </w:r>
          </w:p>
        </w:tc>
        <w:tc>
          <w:tcPr>
            <w:tcW w:w="2836" w:type="dxa"/>
          </w:tcPr>
          <w:p>
            <w:pPr>
              <w:pStyle w:val="TableParagraph"/>
              <w:ind w:right="496"/>
              <w:rPr>
                <w:sz w:val="24"/>
              </w:rPr>
            </w:pPr>
            <w:r>
              <w:rPr>
                <w:sz w:val="24"/>
              </w:rPr>
              <w:t>головний державний інспектор відділу експертної роботи, ринкового нагляду та надання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адміністративних послуг</w:t>
            </w:r>
          </w:p>
        </w:tc>
        <w:tc>
          <w:tcPr>
            <w:tcW w:w="814" w:type="dxa"/>
          </w:tcPr>
          <w:p>
            <w:pPr>
              <w:pStyle w:val="TableParagraph"/>
              <w:spacing w:line="291" w:lineRule="exact"/>
              <w:ind w:left="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В</w:t>
            </w:r>
          </w:p>
        </w:tc>
        <w:tc>
          <w:tcPr>
            <w:tcW w:w="1560" w:type="dxa"/>
            <w:vMerge w:val="restart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933" w:hRule="atLeast"/>
        </w:trPr>
        <w:tc>
          <w:tcPr>
            <w:tcW w:w="4501" w:type="dxa"/>
          </w:tcPr>
          <w:p>
            <w:pPr>
              <w:pStyle w:val="TableParagraph"/>
              <w:ind w:right="521"/>
              <w:rPr>
                <w:sz w:val="24"/>
              </w:rPr>
            </w:pPr>
            <w:r>
              <w:rPr>
                <w:sz w:val="24"/>
              </w:rPr>
              <w:t>8б. У разі позитивного результату реєстрація декларації МТБ в журналі обліку суб'єктів господарювання, які набули права на вчинення певних дій щодо провадження господарської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діяльності або видів господарської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діяльності на підставі декларацій МТБ</w:t>
            </w:r>
          </w:p>
        </w:tc>
        <w:tc>
          <w:tcPr>
            <w:tcW w:w="2836" w:type="dxa"/>
          </w:tcPr>
          <w:p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головний       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державний</w:t>
            </w:r>
          </w:p>
          <w:p>
            <w:pPr>
              <w:pStyle w:val="TableParagraph"/>
              <w:tabs>
                <w:tab w:pos="1996" w:val="left" w:leader="none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інспектор</w:t>
              <w:tab/>
              <w:t>відділу</w:t>
            </w:r>
          </w:p>
          <w:p>
            <w:pPr>
              <w:pStyle w:val="TableParagraph"/>
              <w:tabs>
                <w:tab w:pos="1951" w:val="left" w:leader="none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експертної</w:t>
              <w:tab/>
            </w:r>
            <w:r>
              <w:rPr>
                <w:spacing w:val="-4"/>
                <w:sz w:val="24"/>
              </w:rPr>
              <w:t>роботи, </w:t>
            </w:r>
            <w:r>
              <w:rPr>
                <w:sz w:val="24"/>
              </w:rPr>
              <w:t>ринкового нагляду та надання</w:t>
            </w:r>
          </w:p>
          <w:p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адміністративних послуг</w:t>
            </w:r>
          </w:p>
        </w:tc>
        <w:tc>
          <w:tcPr>
            <w:tcW w:w="814" w:type="dxa"/>
          </w:tcPr>
          <w:p>
            <w:pPr>
              <w:pStyle w:val="TableParagraph"/>
              <w:spacing w:line="294" w:lineRule="exact"/>
              <w:ind w:left="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В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56" w:hRule="atLeast"/>
        </w:trPr>
        <w:tc>
          <w:tcPr>
            <w:tcW w:w="4501" w:type="dxa"/>
          </w:tcPr>
          <w:p>
            <w:pPr>
              <w:pStyle w:val="TableParagraph"/>
              <w:ind w:right="516"/>
              <w:rPr>
                <w:sz w:val="24"/>
              </w:rPr>
            </w:pPr>
            <w:r>
              <w:rPr>
                <w:sz w:val="24"/>
              </w:rPr>
              <w:t>8в. У разі негативного результату подання підготовленого листа із зауваженнями для доопрацювання до</w:t>
            </w:r>
          </w:p>
          <w:p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>сектору документального забезпечення та контролю на підпис начальнику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управління</w:t>
            </w:r>
          </w:p>
        </w:tc>
        <w:tc>
          <w:tcPr>
            <w:tcW w:w="2836" w:type="dxa"/>
          </w:tcPr>
          <w:p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головний       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державний</w:t>
            </w:r>
          </w:p>
          <w:p>
            <w:pPr>
              <w:pStyle w:val="TableParagraph"/>
              <w:tabs>
                <w:tab w:pos="1996" w:val="left" w:leader="none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інспектор</w:t>
              <w:tab/>
              <w:t>відділу</w:t>
            </w:r>
          </w:p>
          <w:p>
            <w:pPr>
              <w:pStyle w:val="TableParagraph"/>
              <w:tabs>
                <w:tab w:pos="1951" w:val="left" w:leader="none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експертної</w:t>
              <w:tab/>
            </w:r>
            <w:r>
              <w:rPr>
                <w:spacing w:val="-3"/>
                <w:sz w:val="24"/>
              </w:rPr>
              <w:t>роботи, </w:t>
            </w:r>
            <w:r>
              <w:rPr>
                <w:sz w:val="24"/>
              </w:rPr>
              <w:t>ринкового нагляду та надання</w:t>
            </w:r>
          </w:p>
          <w:p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адміністративних послуг</w:t>
            </w:r>
          </w:p>
        </w:tc>
        <w:tc>
          <w:tcPr>
            <w:tcW w:w="814" w:type="dxa"/>
          </w:tcPr>
          <w:p>
            <w:pPr>
              <w:pStyle w:val="TableParagraph"/>
              <w:spacing w:line="291" w:lineRule="exact"/>
              <w:ind w:left="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В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55" w:hRule="atLeast"/>
        </w:trPr>
        <w:tc>
          <w:tcPr>
            <w:tcW w:w="4501" w:type="dxa"/>
          </w:tcPr>
          <w:p>
            <w:pPr>
              <w:pStyle w:val="TableParagraph"/>
              <w:ind w:right="323"/>
              <w:rPr>
                <w:sz w:val="24"/>
              </w:rPr>
            </w:pPr>
            <w:r>
              <w:rPr>
                <w:sz w:val="24"/>
              </w:rPr>
              <w:t>8г. У разі позитивного результату в деклараціях МТБ записується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реєстраційний номер та дата реєстрації</w:t>
            </w:r>
          </w:p>
        </w:tc>
        <w:tc>
          <w:tcPr>
            <w:tcW w:w="2836" w:type="dxa"/>
          </w:tcPr>
          <w:p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головний       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державний</w:t>
            </w:r>
          </w:p>
          <w:p>
            <w:pPr>
              <w:pStyle w:val="TableParagraph"/>
              <w:tabs>
                <w:tab w:pos="1996" w:val="left" w:leader="none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інспектор</w:t>
              <w:tab/>
              <w:t>відділу</w:t>
            </w:r>
          </w:p>
          <w:p>
            <w:pPr>
              <w:pStyle w:val="TableParagraph"/>
              <w:tabs>
                <w:tab w:pos="1951" w:val="left" w:leader="none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експертної</w:t>
              <w:tab/>
            </w:r>
            <w:r>
              <w:rPr>
                <w:spacing w:val="-4"/>
                <w:sz w:val="24"/>
              </w:rPr>
              <w:t>роботи, </w:t>
            </w:r>
            <w:r>
              <w:rPr>
                <w:sz w:val="24"/>
              </w:rPr>
              <w:t>ринкового нагляду та надання</w:t>
            </w:r>
          </w:p>
          <w:p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адміністративних послуг</w:t>
            </w:r>
          </w:p>
        </w:tc>
        <w:tc>
          <w:tcPr>
            <w:tcW w:w="814" w:type="dxa"/>
          </w:tcPr>
          <w:p>
            <w:pPr>
              <w:pStyle w:val="TableParagraph"/>
              <w:spacing w:line="291" w:lineRule="exact"/>
              <w:ind w:left="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В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9" w:hRule="atLeast"/>
        </w:trPr>
        <w:tc>
          <w:tcPr>
            <w:tcW w:w="4501" w:type="dxa"/>
          </w:tcPr>
          <w:p>
            <w:pPr>
              <w:pStyle w:val="TableParagraph"/>
              <w:ind w:right="323"/>
              <w:rPr>
                <w:sz w:val="24"/>
              </w:rPr>
            </w:pPr>
            <w:r>
              <w:rPr>
                <w:sz w:val="24"/>
              </w:rPr>
              <w:t>9. Передання підготовленого листа із зауваженнями начальнику управління</w:t>
            </w:r>
          </w:p>
        </w:tc>
        <w:tc>
          <w:tcPr>
            <w:tcW w:w="2836" w:type="dxa"/>
          </w:tcPr>
          <w:p>
            <w:pPr>
              <w:pStyle w:val="TableParagraph"/>
              <w:tabs>
                <w:tab w:pos="1686" w:val="left" w:leader="none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головний</w:t>
              <w:tab/>
            </w:r>
            <w:r>
              <w:rPr>
                <w:spacing w:val="-3"/>
                <w:sz w:val="24"/>
              </w:rPr>
              <w:t>спеціаліст </w:t>
            </w:r>
            <w:r>
              <w:rPr>
                <w:sz w:val="24"/>
              </w:rPr>
              <w:t>сектору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документального</w:t>
            </w:r>
          </w:p>
          <w:p>
            <w:pPr>
              <w:pStyle w:val="TableParagraph"/>
              <w:tabs>
                <w:tab w:pos="2513" w:val="left" w:leader="none"/>
              </w:tabs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забезпечення</w:t>
              <w:tab/>
            </w:r>
            <w:r>
              <w:rPr>
                <w:spacing w:val="-9"/>
                <w:sz w:val="24"/>
              </w:rPr>
              <w:t>та </w:t>
            </w:r>
            <w:r>
              <w:rPr>
                <w:sz w:val="24"/>
              </w:rPr>
              <w:t>контролю</w:t>
            </w:r>
          </w:p>
        </w:tc>
        <w:tc>
          <w:tcPr>
            <w:tcW w:w="814" w:type="dxa"/>
          </w:tcPr>
          <w:p>
            <w:pPr>
              <w:pStyle w:val="TableParagraph"/>
              <w:spacing w:line="291" w:lineRule="exact"/>
              <w:ind w:left="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Б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67" w:hRule="atLeast"/>
        </w:trPr>
        <w:tc>
          <w:tcPr>
            <w:tcW w:w="4501" w:type="dxa"/>
          </w:tcPr>
          <w:p>
            <w:pPr>
              <w:pStyle w:val="TableParagraph"/>
              <w:ind w:right="205"/>
              <w:rPr>
                <w:sz w:val="24"/>
              </w:rPr>
            </w:pPr>
            <w:r>
              <w:rPr>
                <w:sz w:val="24"/>
              </w:rPr>
              <w:t>10. Підписання начальником управління підготовленого листа із зауваженнями</w:t>
            </w:r>
          </w:p>
        </w:tc>
        <w:tc>
          <w:tcPr>
            <w:tcW w:w="2836" w:type="dxa"/>
          </w:tcPr>
          <w:p>
            <w:pPr>
              <w:pStyle w:val="TableParagraph"/>
              <w:ind w:right="334"/>
              <w:rPr>
                <w:sz w:val="24"/>
              </w:rPr>
            </w:pPr>
            <w:r>
              <w:rPr>
                <w:sz w:val="24"/>
              </w:rPr>
              <w:t>Начальник (заступник) управління</w:t>
            </w:r>
          </w:p>
        </w:tc>
        <w:tc>
          <w:tcPr>
            <w:tcW w:w="814" w:type="dxa"/>
          </w:tcPr>
          <w:p>
            <w:pPr>
              <w:pStyle w:val="TableParagraph"/>
              <w:spacing w:line="291" w:lineRule="exact"/>
              <w:ind w:left="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П</w:t>
            </w:r>
          </w:p>
        </w:tc>
        <w:tc>
          <w:tcPr>
            <w:tcW w:w="1560" w:type="dxa"/>
          </w:tcPr>
          <w:p>
            <w:pPr>
              <w:pStyle w:val="TableParagraph"/>
              <w:spacing w:before="61"/>
              <w:ind w:left="168" w:right="159"/>
              <w:jc w:val="center"/>
              <w:rPr>
                <w:sz w:val="24"/>
              </w:rPr>
            </w:pPr>
            <w:r>
              <w:rPr>
                <w:sz w:val="24"/>
              </w:rPr>
              <w:t>протягом 1- го робочого дня</w:t>
            </w:r>
          </w:p>
        </w:tc>
      </w:tr>
      <w:tr>
        <w:trPr>
          <w:trHeight w:val="1655" w:hRule="atLeast"/>
        </w:trPr>
        <w:tc>
          <w:tcPr>
            <w:tcW w:w="450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 Передача зареєстрованого другого примірника декларації МТБ або листа із зауваженнями до державного</w:t>
            </w:r>
          </w:p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адміністратора</w:t>
            </w:r>
          </w:p>
        </w:tc>
        <w:tc>
          <w:tcPr>
            <w:tcW w:w="2836" w:type="dxa"/>
          </w:tcPr>
          <w:p>
            <w:pPr>
              <w:pStyle w:val="TableParagraph"/>
              <w:ind w:right="496"/>
              <w:rPr>
                <w:sz w:val="24"/>
              </w:rPr>
            </w:pPr>
            <w:r>
              <w:rPr>
                <w:sz w:val="24"/>
              </w:rPr>
              <w:t>головний державний інспектор відділу експертної роботи, ринкового нагляду та надання</w:t>
            </w:r>
          </w:p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адміністративних послуг</w:t>
            </w:r>
          </w:p>
        </w:tc>
        <w:tc>
          <w:tcPr>
            <w:tcW w:w="814" w:type="dxa"/>
          </w:tcPr>
          <w:p>
            <w:pPr>
              <w:pStyle w:val="TableParagraph"/>
              <w:spacing w:line="294" w:lineRule="exact"/>
              <w:ind w:left="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В</w:t>
            </w:r>
          </w:p>
        </w:tc>
        <w:tc>
          <w:tcPr>
            <w:tcW w:w="1560" w:type="dxa"/>
            <w:vMerge w:val="restart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206"/>
              <w:ind w:left="168" w:right="159"/>
              <w:jc w:val="center"/>
              <w:rPr>
                <w:sz w:val="24"/>
              </w:rPr>
            </w:pPr>
            <w:r>
              <w:rPr>
                <w:sz w:val="24"/>
              </w:rPr>
              <w:t>протягом 1- го робочого дня</w:t>
            </w:r>
          </w:p>
        </w:tc>
      </w:tr>
      <w:tr>
        <w:trPr>
          <w:trHeight w:val="1381" w:hRule="atLeast"/>
        </w:trPr>
        <w:tc>
          <w:tcPr>
            <w:tcW w:w="4501" w:type="dxa"/>
          </w:tcPr>
          <w:p>
            <w:pPr>
              <w:pStyle w:val="TableParagraph"/>
              <w:ind w:right="1159"/>
              <w:jc w:val="both"/>
              <w:rPr>
                <w:sz w:val="24"/>
              </w:rPr>
            </w:pPr>
            <w:r>
              <w:rPr>
                <w:sz w:val="24"/>
              </w:rPr>
              <w:t>12. Висвітлення зареєстрованої Декларації на сайті Управління Держпраці</w:t>
            </w:r>
          </w:p>
        </w:tc>
        <w:tc>
          <w:tcPr>
            <w:tcW w:w="2836" w:type="dxa"/>
          </w:tcPr>
          <w:p>
            <w:pPr>
              <w:pStyle w:val="TableParagraph"/>
              <w:ind w:right="641"/>
              <w:rPr>
                <w:sz w:val="24"/>
              </w:rPr>
            </w:pPr>
            <w:r>
              <w:rPr>
                <w:sz w:val="24"/>
              </w:rPr>
              <w:t>головний спеціаліст взаємодії зі ЗМІ, з</w:t>
            </w:r>
          </w:p>
          <w:p>
            <w:pPr>
              <w:pStyle w:val="TableParagraph"/>
              <w:spacing w:line="270" w:lineRule="atLeast"/>
              <w:ind w:right="156"/>
              <w:rPr>
                <w:sz w:val="24"/>
              </w:rPr>
            </w:pPr>
            <w:r>
              <w:rPr>
                <w:sz w:val="24"/>
              </w:rPr>
              <w:t>міжнародних зв’язків, з питань Євроінтеграції та зв’язків з громадськістю</w:t>
            </w:r>
          </w:p>
        </w:tc>
        <w:tc>
          <w:tcPr>
            <w:tcW w:w="814" w:type="dxa"/>
          </w:tcPr>
          <w:p>
            <w:pPr>
              <w:pStyle w:val="TableParagraph"/>
              <w:spacing w:line="294" w:lineRule="exact"/>
              <w:ind w:left="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В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6" w:hRule="atLeast"/>
        </w:trPr>
        <w:tc>
          <w:tcPr>
            <w:tcW w:w="7337" w:type="dxa"/>
            <w:gridSpan w:val="2"/>
          </w:tcPr>
          <w:p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Загальна кількість днів надання послуги</w:t>
            </w:r>
          </w:p>
        </w:tc>
        <w:tc>
          <w:tcPr>
            <w:tcW w:w="81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before="7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364" w:hRule="atLeast"/>
        </w:trPr>
        <w:tc>
          <w:tcPr>
            <w:tcW w:w="7337" w:type="dxa"/>
            <w:gridSpan w:val="2"/>
          </w:tcPr>
          <w:p>
            <w:pPr>
              <w:pStyle w:val="TableParagraph"/>
              <w:spacing w:before="37"/>
              <w:rPr>
                <w:sz w:val="24"/>
              </w:rPr>
            </w:pPr>
            <w:r>
              <w:rPr>
                <w:sz w:val="24"/>
              </w:rPr>
              <w:t>Загальна кількість днів, передбачена законодавством</w:t>
            </w:r>
          </w:p>
        </w:tc>
        <w:tc>
          <w:tcPr>
            <w:tcW w:w="81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before="37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>
      <w:pPr>
        <w:spacing w:line="240" w:lineRule="auto" w:before="0"/>
        <w:ind w:left="222" w:right="3111" w:firstLine="0"/>
        <w:jc w:val="both"/>
        <w:rPr>
          <w:i/>
          <w:sz w:val="24"/>
        </w:rPr>
      </w:pPr>
      <w:r>
        <w:rPr>
          <w:i/>
          <w:sz w:val="24"/>
        </w:rPr>
        <w:t>Умовні позначки: В </w:t>
      </w:r>
      <w:r>
        <w:rPr>
          <w:sz w:val="24"/>
        </w:rPr>
        <w:t>– </w:t>
      </w:r>
      <w:r>
        <w:rPr>
          <w:i/>
          <w:sz w:val="24"/>
        </w:rPr>
        <w:t>виконавець; Б </w:t>
      </w:r>
      <w:r>
        <w:rPr>
          <w:sz w:val="24"/>
        </w:rPr>
        <w:t>– </w:t>
      </w:r>
      <w:r>
        <w:rPr>
          <w:i/>
          <w:sz w:val="24"/>
        </w:rPr>
        <w:t>бере участь; П </w:t>
      </w:r>
      <w:r>
        <w:rPr>
          <w:sz w:val="24"/>
        </w:rPr>
        <w:t>– </w:t>
      </w:r>
      <w:r>
        <w:rPr>
          <w:i/>
          <w:sz w:val="24"/>
        </w:rPr>
        <w:t>підписує. </w:t>
      </w:r>
      <w:r>
        <w:rPr>
          <w:i/>
          <w:sz w:val="24"/>
        </w:rPr>
        <w:t>МТБ – матеріальна-технічна база</w:t>
      </w:r>
    </w:p>
    <w:p>
      <w:pPr>
        <w:pStyle w:val="BodyText"/>
        <w:spacing w:line="276" w:lineRule="auto"/>
        <w:ind w:left="222" w:right="368"/>
        <w:jc w:val="both"/>
      </w:pPr>
      <w:r>
        <w:rPr>
          <w:b/>
        </w:rPr>
        <w:t>Примітка</w:t>
      </w:r>
      <w:r>
        <w:rPr/>
        <w:t>. У разі відмови управлінням Держпраці у реєстрації декларації відповідності матеріально - технічної бази вимогам законодавства з охорони праці суб'єкт господарської діяльності може оскаржити таку відмову в судових органах України.</w:t>
      </w:r>
    </w:p>
    <w:p>
      <w:pPr>
        <w:pStyle w:val="BodyText"/>
        <w:spacing w:before="191"/>
        <w:ind w:left="222" w:right="4675"/>
      </w:pPr>
      <w:r>
        <w:rPr/>
        <w:t>Начальника відділу експертної роботи, ринкового нагляду та надання</w:t>
      </w:r>
    </w:p>
    <w:p>
      <w:pPr>
        <w:pStyle w:val="BodyText"/>
        <w:tabs>
          <w:tab w:pos="7783" w:val="left" w:leader="none"/>
        </w:tabs>
        <w:spacing w:before="1"/>
        <w:ind w:left="222"/>
      </w:pPr>
      <w:r>
        <w:rPr/>
        <w:t>адміністративних</w:t>
      </w:r>
      <w:r>
        <w:rPr>
          <w:spacing w:val="-5"/>
        </w:rPr>
        <w:t> </w:t>
      </w:r>
      <w:r>
        <w:rPr/>
        <w:t>послуг</w:t>
        <w:tab/>
        <w:t>О.М.</w:t>
      </w:r>
      <w:r>
        <w:rPr>
          <w:spacing w:val="-2"/>
        </w:rPr>
        <w:t> </w:t>
      </w:r>
      <w:r>
        <w:rPr/>
        <w:t>Сидоренко</w:t>
      </w:r>
    </w:p>
    <w:sectPr>
      <w:pgSz w:w="11910" w:h="16840"/>
      <w:pgMar w:top="340" w:bottom="280" w:left="148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uk-UA" w:eastAsia="en-US" w:bidi="ar-SA"/>
    </w:rPr>
  </w:style>
  <w:style w:styleId="Heading1" w:type="paragraph">
    <w:name w:val="Heading 1"/>
    <w:basedOn w:val="Normal"/>
    <w:uiPriority w:val="1"/>
    <w:qFormat/>
    <w:pPr>
      <w:ind w:left="1340" w:right="1472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terms:created xsi:type="dcterms:W3CDTF">2020-07-13T08:36:48Z</dcterms:created>
  <dcterms:modified xsi:type="dcterms:W3CDTF">2020-07-13T08:36:48Z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2020-07-13T00:00:00Z</vt:filetime>
  </property>
</Properties>
</file>